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7F6" w:rsidRDefault="004537F6">
      <w:pPr>
        <w:ind w:right="282"/>
        <w:rPr>
          <w:b/>
          <w:sz w:val="24"/>
          <w:szCs w:val="24"/>
        </w:rPr>
      </w:pPr>
    </w:p>
    <w:p w:rsidR="004537F6" w:rsidRDefault="008B189A">
      <w:pPr>
        <w:jc w:val="right"/>
        <w:rPr>
          <w:b/>
        </w:rPr>
      </w:pPr>
      <w:r w:rsidRPr="008B189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216;visibility:hidden" filled="t" stroked="t">
            <v:stroke joinstyle="round"/>
            <v:path o:extrusionok="t" gradientshapeok="f" o:connecttype="segments"/>
            <o:lock v:ext="edit" aspectratio="f" selection="t"/>
          </v:shape>
        </w:pict>
      </w:r>
      <w:r w:rsidRPr="008B189A">
        <w:pict>
          <v:shape id="_x0000_i0" o:spid="_x0000_s1026" type="#_x0000_t75" style="position:absolute;left:0;text-align:left;margin-left:191.9pt;margin-top:-38.8pt;width:83pt;height:96.1pt;z-index:-251658240;mso-position-horizontal-relative:margin;mso-position-vertical-relative:margin">
            <v:imagedata r:id="rId7" o:title=""/>
            <v:path textboxrect="0,0,0,0"/>
            <w10:wrap type="square" anchorx="margin" anchory="margin"/>
          </v:shape>
        </w:pict>
      </w:r>
    </w:p>
    <w:p w:rsidR="004537F6" w:rsidRDefault="004537F6">
      <w:pPr>
        <w:jc w:val="right"/>
      </w:pPr>
    </w:p>
    <w:p w:rsidR="004537F6" w:rsidRDefault="004537F6">
      <w:pPr>
        <w:jc w:val="right"/>
      </w:pPr>
    </w:p>
    <w:p w:rsidR="004537F6" w:rsidRDefault="004537F6"/>
    <w:p w:rsidR="004537F6" w:rsidRDefault="00832F3E">
      <w:pPr>
        <w:jc w:val="center"/>
        <w:rPr>
          <w:b/>
          <w:sz w:val="24"/>
          <w:szCs w:val="24"/>
        </w:rPr>
      </w:pPr>
      <w:r>
        <w:rPr>
          <w:b/>
          <w:sz w:val="24"/>
          <w:szCs w:val="24"/>
        </w:rPr>
        <w:t>Муниципальное образование «Нукутский район»</w:t>
      </w:r>
    </w:p>
    <w:p w:rsidR="004537F6" w:rsidRDefault="004537F6">
      <w:pPr>
        <w:jc w:val="center"/>
        <w:rPr>
          <w:b/>
          <w:sz w:val="24"/>
          <w:szCs w:val="24"/>
        </w:rPr>
      </w:pPr>
    </w:p>
    <w:p w:rsidR="004537F6" w:rsidRDefault="00832F3E">
      <w:pPr>
        <w:jc w:val="center"/>
        <w:rPr>
          <w:b/>
          <w:sz w:val="24"/>
          <w:szCs w:val="24"/>
        </w:rPr>
      </w:pPr>
      <w:r>
        <w:rPr>
          <w:b/>
          <w:sz w:val="24"/>
          <w:szCs w:val="24"/>
        </w:rPr>
        <w:t>ДУМА МУНИЦИПАЛЬНОГО ОБРАЗОВАНИЯ</w:t>
      </w:r>
    </w:p>
    <w:p w:rsidR="004537F6" w:rsidRDefault="00832F3E">
      <w:pPr>
        <w:jc w:val="right"/>
        <w:rPr>
          <w:b/>
          <w:sz w:val="24"/>
          <w:szCs w:val="24"/>
        </w:rPr>
      </w:pPr>
      <w:r>
        <w:rPr>
          <w:b/>
          <w:sz w:val="24"/>
          <w:szCs w:val="24"/>
        </w:rPr>
        <w:t xml:space="preserve"> «НУКУТСКИЙ  РАЙОН»</w:t>
      </w:r>
      <w:r>
        <w:rPr>
          <w:b/>
          <w:sz w:val="24"/>
          <w:szCs w:val="24"/>
        </w:rPr>
        <w:tab/>
      </w:r>
      <w:r>
        <w:rPr>
          <w:b/>
          <w:sz w:val="24"/>
          <w:szCs w:val="24"/>
        </w:rPr>
        <w:tab/>
      </w:r>
      <w:r>
        <w:rPr>
          <w:b/>
          <w:sz w:val="24"/>
          <w:szCs w:val="24"/>
        </w:rPr>
        <w:tab/>
      </w:r>
      <w:r>
        <w:rPr>
          <w:b/>
          <w:sz w:val="24"/>
          <w:szCs w:val="24"/>
        </w:rPr>
        <w:tab/>
      </w:r>
      <w:r>
        <w:rPr>
          <w:b/>
          <w:sz w:val="24"/>
          <w:szCs w:val="24"/>
        </w:rPr>
        <w:tab/>
      </w:r>
    </w:p>
    <w:p w:rsidR="004537F6" w:rsidRDefault="004537F6">
      <w:pPr>
        <w:spacing w:line="0" w:lineRule="atLeast"/>
        <w:jc w:val="center"/>
        <w:rPr>
          <w:b/>
          <w:sz w:val="24"/>
          <w:szCs w:val="24"/>
        </w:rPr>
      </w:pPr>
    </w:p>
    <w:p w:rsidR="004537F6" w:rsidRDefault="00832F3E">
      <w:pPr>
        <w:spacing w:line="0" w:lineRule="atLeast"/>
        <w:jc w:val="center"/>
        <w:rPr>
          <w:b/>
          <w:sz w:val="24"/>
          <w:szCs w:val="24"/>
        </w:rPr>
      </w:pPr>
      <w:r>
        <w:rPr>
          <w:b/>
          <w:sz w:val="24"/>
          <w:szCs w:val="24"/>
        </w:rPr>
        <w:t xml:space="preserve">Седьмой  созыв </w:t>
      </w:r>
    </w:p>
    <w:p w:rsidR="004537F6" w:rsidRDefault="004537F6">
      <w:pPr>
        <w:pBdr>
          <w:bottom w:val="single" w:sz="12" w:space="1" w:color="000000"/>
        </w:pBdr>
        <w:spacing w:line="0" w:lineRule="atLeast"/>
        <w:jc w:val="center"/>
        <w:rPr>
          <w:b/>
          <w:sz w:val="24"/>
          <w:szCs w:val="24"/>
        </w:rPr>
      </w:pPr>
    </w:p>
    <w:p w:rsidR="004537F6" w:rsidRDefault="00832F3E">
      <w:pPr>
        <w:pBdr>
          <w:bottom w:val="single" w:sz="12" w:space="1" w:color="000000"/>
        </w:pBdr>
        <w:spacing w:line="0" w:lineRule="atLeast"/>
        <w:jc w:val="center"/>
        <w:rPr>
          <w:b/>
          <w:sz w:val="24"/>
          <w:szCs w:val="24"/>
        </w:rPr>
      </w:pPr>
      <w:r>
        <w:rPr>
          <w:b/>
          <w:sz w:val="24"/>
          <w:szCs w:val="24"/>
        </w:rPr>
        <w:t>РЕШЕНИЕ</w:t>
      </w:r>
    </w:p>
    <w:p w:rsidR="004537F6" w:rsidRDefault="00E16932">
      <w:pPr>
        <w:spacing w:line="0" w:lineRule="atLeast"/>
        <w:jc w:val="both"/>
        <w:rPr>
          <w:sz w:val="24"/>
          <w:szCs w:val="24"/>
        </w:rPr>
      </w:pPr>
      <w:r>
        <w:rPr>
          <w:sz w:val="24"/>
          <w:szCs w:val="24"/>
        </w:rPr>
        <w:t>0</w:t>
      </w:r>
      <w:r w:rsidR="00832F3E">
        <w:rPr>
          <w:sz w:val="24"/>
          <w:szCs w:val="24"/>
        </w:rPr>
        <w:t xml:space="preserve">1 марта 2024 </w:t>
      </w:r>
      <w:r w:rsidR="00DB1796">
        <w:rPr>
          <w:sz w:val="24"/>
          <w:szCs w:val="24"/>
        </w:rPr>
        <w:t xml:space="preserve">                                          </w:t>
      </w:r>
      <w:r w:rsidR="00832F3E">
        <w:rPr>
          <w:sz w:val="24"/>
          <w:szCs w:val="24"/>
        </w:rPr>
        <w:t xml:space="preserve">№ </w:t>
      </w:r>
      <w:r w:rsidR="00F3022E">
        <w:rPr>
          <w:sz w:val="24"/>
          <w:szCs w:val="24"/>
        </w:rPr>
        <w:t xml:space="preserve">19 </w:t>
      </w:r>
      <w:r w:rsidR="00832F3E">
        <w:rPr>
          <w:sz w:val="24"/>
          <w:szCs w:val="24"/>
        </w:rPr>
        <w:t xml:space="preserve">                                                 п.Новонукутский</w:t>
      </w:r>
    </w:p>
    <w:p w:rsidR="004537F6" w:rsidRDefault="004537F6">
      <w:pPr>
        <w:spacing w:line="0" w:lineRule="atLeast"/>
        <w:rPr>
          <w:sz w:val="24"/>
          <w:szCs w:val="24"/>
        </w:rPr>
      </w:pPr>
    </w:p>
    <w:p w:rsidR="004537F6" w:rsidRDefault="004537F6">
      <w:pPr>
        <w:spacing w:line="0" w:lineRule="atLeast"/>
        <w:rPr>
          <w:sz w:val="24"/>
          <w:szCs w:val="24"/>
        </w:rPr>
      </w:pPr>
    </w:p>
    <w:p w:rsidR="004537F6" w:rsidRDefault="00832F3E">
      <w:pPr>
        <w:spacing w:line="0" w:lineRule="atLeast"/>
        <w:rPr>
          <w:sz w:val="24"/>
          <w:szCs w:val="24"/>
        </w:rPr>
      </w:pPr>
      <w:r>
        <w:rPr>
          <w:sz w:val="24"/>
          <w:szCs w:val="24"/>
        </w:rPr>
        <w:t xml:space="preserve">О проделанной работе отдела по Аларскому и </w:t>
      </w:r>
    </w:p>
    <w:p w:rsidR="004537F6" w:rsidRDefault="00832F3E">
      <w:pPr>
        <w:spacing w:line="0" w:lineRule="atLeast"/>
        <w:rPr>
          <w:sz w:val="24"/>
          <w:szCs w:val="24"/>
        </w:rPr>
      </w:pPr>
      <w:r>
        <w:rPr>
          <w:sz w:val="24"/>
          <w:szCs w:val="24"/>
        </w:rPr>
        <w:t xml:space="preserve">Нукутскому районам службы ЗАГС </w:t>
      </w:r>
    </w:p>
    <w:p w:rsidR="004537F6" w:rsidRDefault="00832F3E">
      <w:pPr>
        <w:spacing w:line="0" w:lineRule="atLeast"/>
        <w:rPr>
          <w:sz w:val="24"/>
          <w:szCs w:val="24"/>
        </w:rPr>
      </w:pPr>
      <w:r>
        <w:rPr>
          <w:sz w:val="24"/>
          <w:szCs w:val="24"/>
        </w:rPr>
        <w:t xml:space="preserve">Иркутской области за 2023 год </w:t>
      </w:r>
    </w:p>
    <w:p w:rsidR="004537F6" w:rsidRDefault="004537F6">
      <w:pPr>
        <w:spacing w:line="0" w:lineRule="atLeast"/>
        <w:ind w:firstLine="567"/>
        <w:rPr>
          <w:sz w:val="24"/>
          <w:szCs w:val="24"/>
        </w:rPr>
      </w:pPr>
    </w:p>
    <w:p w:rsidR="004537F6" w:rsidRDefault="004537F6">
      <w:pPr>
        <w:spacing w:line="0" w:lineRule="atLeast"/>
        <w:ind w:firstLine="567"/>
        <w:rPr>
          <w:sz w:val="24"/>
          <w:szCs w:val="24"/>
        </w:rPr>
      </w:pPr>
    </w:p>
    <w:p w:rsidR="004537F6" w:rsidRDefault="00832F3E">
      <w:pPr>
        <w:spacing w:line="0" w:lineRule="atLeast"/>
        <w:ind w:firstLine="708"/>
        <w:jc w:val="both"/>
        <w:rPr>
          <w:sz w:val="24"/>
          <w:szCs w:val="24"/>
        </w:rPr>
      </w:pPr>
      <w:r>
        <w:rPr>
          <w:sz w:val="24"/>
          <w:szCs w:val="24"/>
        </w:rPr>
        <w:t xml:space="preserve">Заслушав и обсудив информацию  консультанта отдела по Аларскому и Нукутскому районам службы ЗАГС Иркутской области Карховой О.Н. «О проделанной работе отдела по Аларскому и Нукутскому районам  службы ЗАГС Иркутской области за 2023 год», </w:t>
      </w:r>
      <w:r w:rsidR="00F3022E">
        <w:rPr>
          <w:sz w:val="24"/>
          <w:szCs w:val="24"/>
        </w:rPr>
        <w:t xml:space="preserve">руководствуясь ст. 25 Устава муниципального образования «Нукутский район», </w:t>
      </w:r>
      <w:r>
        <w:rPr>
          <w:sz w:val="24"/>
          <w:szCs w:val="24"/>
        </w:rPr>
        <w:t>Дума</w:t>
      </w:r>
    </w:p>
    <w:p w:rsidR="004537F6" w:rsidRDefault="004537F6">
      <w:pPr>
        <w:spacing w:line="0" w:lineRule="atLeast"/>
        <w:jc w:val="both"/>
        <w:rPr>
          <w:sz w:val="24"/>
          <w:szCs w:val="24"/>
        </w:rPr>
      </w:pPr>
    </w:p>
    <w:p w:rsidR="004537F6" w:rsidRDefault="00832F3E">
      <w:pPr>
        <w:spacing w:line="0" w:lineRule="atLeast"/>
        <w:jc w:val="center"/>
        <w:rPr>
          <w:b/>
          <w:sz w:val="24"/>
          <w:szCs w:val="24"/>
        </w:rPr>
      </w:pPr>
      <w:r>
        <w:rPr>
          <w:b/>
          <w:sz w:val="24"/>
          <w:szCs w:val="24"/>
        </w:rPr>
        <w:t>РЕШИЛА:</w:t>
      </w:r>
    </w:p>
    <w:p w:rsidR="004537F6" w:rsidRDefault="004537F6">
      <w:pPr>
        <w:spacing w:line="0" w:lineRule="atLeast"/>
        <w:jc w:val="both"/>
        <w:rPr>
          <w:sz w:val="24"/>
          <w:szCs w:val="24"/>
        </w:rPr>
      </w:pPr>
    </w:p>
    <w:p w:rsidR="004537F6" w:rsidRDefault="00832F3E">
      <w:pPr>
        <w:spacing w:line="0" w:lineRule="atLeast"/>
        <w:jc w:val="both"/>
        <w:rPr>
          <w:sz w:val="24"/>
          <w:szCs w:val="24"/>
        </w:rPr>
      </w:pPr>
      <w:r>
        <w:rPr>
          <w:sz w:val="24"/>
          <w:szCs w:val="24"/>
        </w:rPr>
        <w:t>1. Информацию консультанта отдела по Аларскому и Нукутскому районам службы  ЗАГС Иркутской области Карховой О.Н. «О проделанной работе отдела по Аларскому и  Нукутскому районам службы ЗАГС Иркутской области за 2023 год» принять к сведению (прилагается).</w:t>
      </w:r>
    </w:p>
    <w:p w:rsidR="004537F6" w:rsidRDefault="00832F3E">
      <w:pPr>
        <w:spacing w:line="0" w:lineRule="atLeast"/>
        <w:jc w:val="both"/>
        <w:rPr>
          <w:sz w:val="24"/>
          <w:szCs w:val="24"/>
        </w:rPr>
      </w:pPr>
      <w:r>
        <w:rPr>
          <w:sz w:val="24"/>
          <w:szCs w:val="24"/>
        </w:rPr>
        <w:t>2. Опубликовать настоящее решение с приложением в печатном издании «Официальный курьер» и разместить на официальном сайте муниципального образования «Нукутский район».</w:t>
      </w:r>
    </w:p>
    <w:p w:rsidR="004537F6" w:rsidRDefault="004537F6">
      <w:pPr>
        <w:spacing w:line="0" w:lineRule="atLeast"/>
        <w:jc w:val="both"/>
        <w:rPr>
          <w:sz w:val="24"/>
          <w:szCs w:val="24"/>
        </w:rPr>
      </w:pPr>
    </w:p>
    <w:p w:rsidR="004537F6" w:rsidRDefault="004537F6">
      <w:pPr>
        <w:spacing w:line="0" w:lineRule="atLeast"/>
        <w:jc w:val="both"/>
        <w:rPr>
          <w:sz w:val="24"/>
          <w:szCs w:val="24"/>
        </w:rPr>
      </w:pPr>
    </w:p>
    <w:p w:rsidR="004537F6" w:rsidRDefault="004537F6">
      <w:pPr>
        <w:spacing w:line="0" w:lineRule="atLeast"/>
        <w:jc w:val="both"/>
        <w:rPr>
          <w:sz w:val="24"/>
          <w:szCs w:val="24"/>
        </w:rPr>
      </w:pPr>
    </w:p>
    <w:p w:rsidR="004537F6" w:rsidRDefault="004537F6">
      <w:pPr>
        <w:spacing w:line="0" w:lineRule="atLeast"/>
        <w:jc w:val="both"/>
        <w:rPr>
          <w:sz w:val="24"/>
          <w:szCs w:val="24"/>
        </w:rPr>
      </w:pPr>
    </w:p>
    <w:p w:rsidR="004537F6" w:rsidRDefault="00832F3E">
      <w:pPr>
        <w:spacing w:line="0" w:lineRule="atLeast"/>
        <w:jc w:val="both"/>
        <w:rPr>
          <w:sz w:val="24"/>
          <w:szCs w:val="24"/>
        </w:rPr>
      </w:pPr>
      <w:r>
        <w:rPr>
          <w:sz w:val="24"/>
          <w:szCs w:val="24"/>
        </w:rPr>
        <w:t>Председатель Думы муниципального</w:t>
      </w:r>
    </w:p>
    <w:p w:rsidR="004537F6" w:rsidRDefault="00832F3E">
      <w:pPr>
        <w:spacing w:line="0" w:lineRule="atLeast"/>
        <w:jc w:val="both"/>
        <w:rPr>
          <w:sz w:val="24"/>
          <w:szCs w:val="24"/>
        </w:rPr>
      </w:pPr>
      <w:r>
        <w:rPr>
          <w:sz w:val="24"/>
          <w:szCs w:val="24"/>
        </w:rPr>
        <w:t xml:space="preserve">образования «Нукутский район»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К.М.Баторов</w:t>
      </w:r>
    </w:p>
    <w:p w:rsidR="004537F6" w:rsidRDefault="004537F6">
      <w:pPr>
        <w:spacing w:line="0" w:lineRule="atLeast"/>
        <w:jc w:val="both"/>
        <w:rPr>
          <w:sz w:val="24"/>
          <w:szCs w:val="24"/>
        </w:rPr>
      </w:pPr>
    </w:p>
    <w:p w:rsidR="004537F6" w:rsidRDefault="004537F6">
      <w:pPr>
        <w:spacing w:line="0" w:lineRule="atLeast"/>
        <w:jc w:val="both"/>
        <w:rPr>
          <w:sz w:val="24"/>
          <w:szCs w:val="24"/>
        </w:rPr>
      </w:pPr>
    </w:p>
    <w:p w:rsidR="004537F6" w:rsidRDefault="004537F6">
      <w:pPr>
        <w:spacing w:line="0" w:lineRule="atLeast"/>
        <w:jc w:val="both"/>
        <w:rPr>
          <w:sz w:val="24"/>
          <w:szCs w:val="24"/>
        </w:rPr>
      </w:pPr>
    </w:p>
    <w:p w:rsidR="004537F6" w:rsidRDefault="004537F6">
      <w:pPr>
        <w:spacing w:line="0" w:lineRule="atLeast"/>
        <w:jc w:val="both"/>
        <w:rPr>
          <w:sz w:val="24"/>
          <w:szCs w:val="24"/>
        </w:rPr>
      </w:pPr>
    </w:p>
    <w:p w:rsidR="004537F6" w:rsidRDefault="004537F6">
      <w:pPr>
        <w:spacing w:line="0" w:lineRule="atLeast"/>
        <w:jc w:val="both"/>
        <w:rPr>
          <w:sz w:val="24"/>
          <w:szCs w:val="24"/>
        </w:rPr>
      </w:pPr>
    </w:p>
    <w:p w:rsidR="004537F6" w:rsidRDefault="004537F6">
      <w:pPr>
        <w:spacing w:line="0" w:lineRule="atLeast"/>
        <w:jc w:val="both"/>
        <w:rPr>
          <w:sz w:val="24"/>
          <w:szCs w:val="24"/>
        </w:rPr>
      </w:pPr>
    </w:p>
    <w:p w:rsidR="004537F6" w:rsidRDefault="004537F6">
      <w:pPr>
        <w:spacing w:line="0" w:lineRule="atLeast"/>
        <w:jc w:val="right"/>
      </w:pPr>
    </w:p>
    <w:p w:rsidR="004537F6" w:rsidRDefault="004537F6">
      <w:pPr>
        <w:spacing w:line="0" w:lineRule="atLeast"/>
        <w:jc w:val="right"/>
      </w:pPr>
    </w:p>
    <w:p w:rsidR="004537F6" w:rsidRDefault="004537F6">
      <w:pPr>
        <w:spacing w:line="0" w:lineRule="atLeast"/>
        <w:jc w:val="right"/>
      </w:pPr>
    </w:p>
    <w:p w:rsidR="004537F6" w:rsidRDefault="004537F6">
      <w:pPr>
        <w:spacing w:line="0" w:lineRule="atLeast"/>
        <w:jc w:val="right"/>
      </w:pPr>
    </w:p>
    <w:p w:rsidR="004537F6" w:rsidRDefault="004537F6">
      <w:pPr>
        <w:spacing w:line="0" w:lineRule="atLeast"/>
        <w:jc w:val="right"/>
      </w:pPr>
    </w:p>
    <w:p w:rsidR="004537F6" w:rsidRDefault="004537F6">
      <w:pPr>
        <w:spacing w:line="0" w:lineRule="atLeast"/>
        <w:jc w:val="right"/>
      </w:pPr>
    </w:p>
    <w:p w:rsidR="004537F6" w:rsidRDefault="00832F3E">
      <w:pPr>
        <w:spacing w:line="0" w:lineRule="atLeast"/>
        <w:jc w:val="right"/>
        <w:rPr>
          <w:sz w:val="22"/>
          <w:szCs w:val="22"/>
        </w:rPr>
      </w:pPr>
      <w:r>
        <w:rPr>
          <w:sz w:val="22"/>
          <w:szCs w:val="22"/>
        </w:rPr>
        <w:lastRenderedPageBreak/>
        <w:t xml:space="preserve">Приложение </w:t>
      </w:r>
    </w:p>
    <w:p w:rsidR="004537F6" w:rsidRDefault="00832F3E">
      <w:pPr>
        <w:spacing w:line="0" w:lineRule="atLeast"/>
        <w:jc w:val="right"/>
        <w:rPr>
          <w:sz w:val="22"/>
          <w:szCs w:val="22"/>
        </w:rPr>
      </w:pPr>
      <w:r>
        <w:rPr>
          <w:sz w:val="22"/>
          <w:szCs w:val="22"/>
        </w:rPr>
        <w:t>к решению Думы</w:t>
      </w:r>
    </w:p>
    <w:p w:rsidR="004537F6" w:rsidRDefault="00832F3E">
      <w:pPr>
        <w:spacing w:line="0" w:lineRule="atLeast"/>
        <w:jc w:val="right"/>
        <w:rPr>
          <w:sz w:val="22"/>
          <w:szCs w:val="22"/>
        </w:rPr>
      </w:pPr>
      <w:r>
        <w:rPr>
          <w:sz w:val="22"/>
          <w:szCs w:val="22"/>
        </w:rPr>
        <w:t>МО «Нукутский район»</w:t>
      </w:r>
    </w:p>
    <w:p w:rsidR="004537F6" w:rsidRDefault="00832F3E">
      <w:pPr>
        <w:spacing w:line="0" w:lineRule="atLeast"/>
        <w:jc w:val="right"/>
        <w:rPr>
          <w:sz w:val="22"/>
          <w:szCs w:val="22"/>
        </w:rPr>
      </w:pPr>
      <w:r>
        <w:rPr>
          <w:sz w:val="22"/>
          <w:szCs w:val="22"/>
        </w:rPr>
        <w:t>от 01.03.2024 г. №</w:t>
      </w:r>
      <w:r w:rsidR="00F3022E">
        <w:rPr>
          <w:sz w:val="22"/>
          <w:szCs w:val="22"/>
        </w:rPr>
        <w:t xml:space="preserve"> 19</w:t>
      </w:r>
      <w:r>
        <w:rPr>
          <w:sz w:val="22"/>
          <w:szCs w:val="22"/>
        </w:rPr>
        <w:t xml:space="preserve"> </w:t>
      </w:r>
    </w:p>
    <w:p w:rsidR="004537F6" w:rsidRDefault="004537F6">
      <w:pPr>
        <w:ind w:firstLine="709"/>
        <w:jc w:val="center"/>
        <w:rPr>
          <w:b/>
          <w:sz w:val="32"/>
          <w:szCs w:val="32"/>
        </w:rPr>
      </w:pPr>
    </w:p>
    <w:p w:rsidR="004537F6" w:rsidRDefault="004537F6">
      <w:pPr>
        <w:ind w:firstLine="709"/>
        <w:jc w:val="center"/>
        <w:rPr>
          <w:b/>
          <w:sz w:val="32"/>
          <w:szCs w:val="32"/>
        </w:rPr>
      </w:pPr>
    </w:p>
    <w:p w:rsidR="00FA5191" w:rsidRDefault="00FA5191">
      <w:pPr>
        <w:ind w:firstLine="709"/>
        <w:jc w:val="center"/>
        <w:rPr>
          <w:b/>
          <w:sz w:val="24"/>
          <w:szCs w:val="24"/>
        </w:rPr>
      </w:pPr>
    </w:p>
    <w:p w:rsidR="00FA5191" w:rsidRDefault="00FA5191">
      <w:pPr>
        <w:ind w:firstLine="709"/>
        <w:jc w:val="center"/>
        <w:rPr>
          <w:b/>
          <w:sz w:val="24"/>
          <w:szCs w:val="24"/>
        </w:rPr>
      </w:pPr>
    </w:p>
    <w:p w:rsidR="004537F6" w:rsidRDefault="00832F3E">
      <w:pPr>
        <w:ind w:firstLine="709"/>
        <w:jc w:val="center"/>
        <w:rPr>
          <w:b/>
          <w:sz w:val="24"/>
          <w:szCs w:val="24"/>
        </w:rPr>
      </w:pPr>
      <w:r>
        <w:rPr>
          <w:b/>
          <w:sz w:val="24"/>
          <w:szCs w:val="24"/>
        </w:rPr>
        <w:t>О Т Ч Е Т</w:t>
      </w:r>
    </w:p>
    <w:p w:rsidR="004537F6" w:rsidRDefault="00832F3E">
      <w:pPr>
        <w:ind w:firstLine="709"/>
        <w:jc w:val="center"/>
        <w:rPr>
          <w:b/>
          <w:sz w:val="24"/>
          <w:szCs w:val="24"/>
        </w:rPr>
      </w:pPr>
      <w:r>
        <w:rPr>
          <w:b/>
          <w:sz w:val="24"/>
          <w:szCs w:val="24"/>
        </w:rPr>
        <w:t>отдела по Аларскому и Нукутскому районам службы записи актов гражданского состояния Иркутской области за 2023 год</w:t>
      </w:r>
    </w:p>
    <w:p w:rsidR="004537F6" w:rsidRDefault="004537F6">
      <w:pPr>
        <w:ind w:firstLine="709"/>
        <w:jc w:val="both"/>
        <w:rPr>
          <w:sz w:val="24"/>
          <w:szCs w:val="24"/>
        </w:rPr>
      </w:pPr>
    </w:p>
    <w:p w:rsidR="00FA5191" w:rsidRDefault="00FA5191">
      <w:pPr>
        <w:ind w:firstLine="709"/>
        <w:jc w:val="both"/>
        <w:rPr>
          <w:sz w:val="24"/>
          <w:szCs w:val="24"/>
        </w:rPr>
      </w:pPr>
    </w:p>
    <w:p w:rsidR="004537F6" w:rsidRDefault="00832F3E">
      <w:pPr>
        <w:ind w:firstLine="709"/>
        <w:jc w:val="both"/>
        <w:rPr>
          <w:sz w:val="24"/>
          <w:szCs w:val="24"/>
        </w:rPr>
      </w:pPr>
      <w:r>
        <w:rPr>
          <w:sz w:val="24"/>
          <w:szCs w:val="24"/>
        </w:rPr>
        <w:t xml:space="preserve">Отдел по Аларскому и Нукутскому районам службы записи актов гражданского состояния Иркутской области возглавляет Брыжеватых Марина Петровна. </w:t>
      </w:r>
    </w:p>
    <w:p w:rsidR="004537F6" w:rsidRDefault="00832F3E">
      <w:pPr>
        <w:ind w:firstLine="709"/>
        <w:jc w:val="both"/>
        <w:rPr>
          <w:sz w:val="24"/>
          <w:szCs w:val="24"/>
        </w:rPr>
      </w:pPr>
      <w:r>
        <w:rPr>
          <w:sz w:val="24"/>
          <w:szCs w:val="24"/>
        </w:rPr>
        <w:t>Приоритетными направлениями работы отдела по Аларскому и Нукутскому районам службы записи актов гражданского состояния Иркутской области являлись:</w:t>
      </w:r>
    </w:p>
    <w:p w:rsidR="004537F6" w:rsidRDefault="00832F3E">
      <w:pPr>
        <w:ind w:firstLine="709"/>
        <w:jc w:val="both"/>
        <w:rPr>
          <w:sz w:val="24"/>
          <w:szCs w:val="24"/>
        </w:rPr>
      </w:pPr>
      <w:r>
        <w:rPr>
          <w:sz w:val="24"/>
          <w:szCs w:val="24"/>
        </w:rPr>
        <w:t>-</w:t>
      </w:r>
      <w:r w:rsidR="00A15113">
        <w:rPr>
          <w:sz w:val="24"/>
          <w:szCs w:val="24"/>
        </w:rPr>
        <w:t xml:space="preserve"> </w:t>
      </w:r>
      <w:r>
        <w:rPr>
          <w:sz w:val="24"/>
          <w:szCs w:val="24"/>
        </w:rPr>
        <w:t>предоставление государственной услуги по государственной регистрации актов гражданского состояния и совершению юридически значимых действий на территории Аларского и Нукутского районов;</w:t>
      </w:r>
    </w:p>
    <w:p w:rsidR="004537F6" w:rsidRDefault="00832F3E">
      <w:pPr>
        <w:ind w:firstLine="709"/>
        <w:jc w:val="both"/>
        <w:rPr>
          <w:sz w:val="24"/>
          <w:szCs w:val="24"/>
        </w:rPr>
      </w:pPr>
      <w:r>
        <w:rPr>
          <w:sz w:val="24"/>
          <w:szCs w:val="24"/>
        </w:rPr>
        <w:t>-</w:t>
      </w:r>
      <w:r w:rsidR="00A15113">
        <w:rPr>
          <w:sz w:val="24"/>
          <w:szCs w:val="24"/>
        </w:rPr>
        <w:t xml:space="preserve"> </w:t>
      </w:r>
      <w:r>
        <w:rPr>
          <w:sz w:val="24"/>
          <w:szCs w:val="24"/>
        </w:rPr>
        <w:t>осуществление работ по проверке и исправлению актовых записей, переданных во ФГИС «ЕГР ЗАГС», работа с кейсами ФНС.</w:t>
      </w:r>
    </w:p>
    <w:p w:rsidR="004537F6" w:rsidRDefault="00832F3E" w:rsidP="00A15113">
      <w:pPr>
        <w:ind w:firstLine="708"/>
        <w:jc w:val="both"/>
        <w:rPr>
          <w:sz w:val="24"/>
          <w:szCs w:val="24"/>
        </w:rPr>
      </w:pPr>
      <w:r>
        <w:rPr>
          <w:sz w:val="24"/>
          <w:szCs w:val="24"/>
        </w:rPr>
        <w:t>Работа отдела по Аларскому и Нукутскому районам осуществлялась</w:t>
      </w:r>
      <w:r w:rsidR="00A15113">
        <w:rPr>
          <w:sz w:val="24"/>
          <w:szCs w:val="24"/>
        </w:rPr>
        <w:t xml:space="preserve"> </w:t>
      </w:r>
      <w:r>
        <w:rPr>
          <w:sz w:val="24"/>
          <w:szCs w:val="24"/>
        </w:rPr>
        <w:t>в соответствии с Федеральным законом №</w:t>
      </w:r>
      <w:r w:rsidR="00A15113">
        <w:rPr>
          <w:sz w:val="24"/>
          <w:szCs w:val="24"/>
        </w:rPr>
        <w:t xml:space="preserve"> </w:t>
      </w:r>
      <w:r>
        <w:rPr>
          <w:sz w:val="24"/>
          <w:szCs w:val="24"/>
        </w:rPr>
        <w:t>143-ФЗ «Об актах гражданского состояния», Административным регламентом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 Распоряжением Службы записи актов гражданского состояния Иркутской области № 81-39-ср от 19.04.2023 «Об утверждении целевых показателей эффективности деятельности органов записи актов гражданского состояния Иркутской области на 2023 год»,</w:t>
      </w:r>
      <w:r w:rsidR="00A15113">
        <w:rPr>
          <w:sz w:val="24"/>
          <w:szCs w:val="24"/>
        </w:rPr>
        <w:t xml:space="preserve"> </w:t>
      </w:r>
      <w:r>
        <w:rPr>
          <w:sz w:val="24"/>
          <w:szCs w:val="24"/>
        </w:rPr>
        <w:t>иными федеральными и областными законами и нормативными правовыми актами.</w:t>
      </w:r>
    </w:p>
    <w:p w:rsidR="004537F6" w:rsidRDefault="00832F3E">
      <w:pPr>
        <w:ind w:firstLine="709"/>
        <w:jc w:val="both"/>
        <w:rPr>
          <w:sz w:val="24"/>
          <w:szCs w:val="24"/>
        </w:rPr>
      </w:pPr>
      <w:r>
        <w:rPr>
          <w:sz w:val="24"/>
          <w:szCs w:val="24"/>
        </w:rPr>
        <w:t>Работа отдела по Аларскому и Нукутскому районам службы</w:t>
      </w:r>
      <w:r w:rsidR="00A15113">
        <w:rPr>
          <w:sz w:val="24"/>
          <w:szCs w:val="24"/>
        </w:rPr>
        <w:t xml:space="preserve"> </w:t>
      </w:r>
      <w:r>
        <w:rPr>
          <w:sz w:val="24"/>
          <w:szCs w:val="24"/>
        </w:rPr>
        <w:t>ЗАГС Иркутской области в 2023 году осуществлялась в соответствии с утвержденным планом работы службы ЗАГС Иркутской области. До отдела по Аларскому и Нукутскому районам были доведены целевые показатели:</w:t>
      </w:r>
    </w:p>
    <w:p w:rsidR="004537F6" w:rsidRDefault="00832F3E">
      <w:pPr>
        <w:ind w:firstLine="709"/>
        <w:jc w:val="both"/>
        <w:rPr>
          <w:sz w:val="24"/>
          <w:szCs w:val="24"/>
        </w:rPr>
      </w:pPr>
      <w:r>
        <w:rPr>
          <w:sz w:val="24"/>
          <w:szCs w:val="24"/>
        </w:rPr>
        <w:t>-</w:t>
      </w:r>
      <w:r w:rsidR="00A15113">
        <w:rPr>
          <w:sz w:val="24"/>
          <w:szCs w:val="24"/>
        </w:rPr>
        <w:t xml:space="preserve"> </w:t>
      </w:r>
      <w:r>
        <w:rPr>
          <w:sz w:val="24"/>
          <w:szCs w:val="24"/>
        </w:rPr>
        <w:t xml:space="preserve">по регистрации актов гражданского состояния - 1088, </w:t>
      </w:r>
    </w:p>
    <w:p w:rsidR="004537F6" w:rsidRDefault="00832F3E">
      <w:pPr>
        <w:ind w:firstLine="709"/>
        <w:jc w:val="both"/>
        <w:rPr>
          <w:sz w:val="24"/>
          <w:szCs w:val="24"/>
        </w:rPr>
      </w:pPr>
      <w:r>
        <w:rPr>
          <w:sz w:val="24"/>
          <w:szCs w:val="24"/>
        </w:rPr>
        <w:t>-</w:t>
      </w:r>
      <w:r w:rsidR="00A15113">
        <w:rPr>
          <w:sz w:val="24"/>
          <w:szCs w:val="24"/>
        </w:rPr>
        <w:t xml:space="preserve"> </w:t>
      </w:r>
      <w:r>
        <w:rPr>
          <w:sz w:val="24"/>
          <w:szCs w:val="24"/>
        </w:rPr>
        <w:t>по совершению юридически значимых действий - 2844.</w:t>
      </w:r>
    </w:p>
    <w:p w:rsidR="004537F6" w:rsidRDefault="00832F3E">
      <w:pPr>
        <w:ind w:firstLine="709"/>
        <w:jc w:val="both"/>
        <w:rPr>
          <w:sz w:val="24"/>
          <w:szCs w:val="24"/>
        </w:rPr>
      </w:pPr>
      <w:r>
        <w:rPr>
          <w:sz w:val="24"/>
          <w:szCs w:val="24"/>
        </w:rPr>
        <w:t>В 2023 году за оказанием государственной услуги по регистрации актов гражданского состояния и совершению юридически значимых действий в отдел</w:t>
      </w:r>
      <w:r w:rsidR="00A15113">
        <w:rPr>
          <w:sz w:val="24"/>
          <w:szCs w:val="24"/>
        </w:rPr>
        <w:t xml:space="preserve"> </w:t>
      </w:r>
      <w:r>
        <w:rPr>
          <w:sz w:val="24"/>
          <w:szCs w:val="24"/>
        </w:rPr>
        <w:t>по Аларскому и Нукутскому районам обратилось 2798 человек.</w:t>
      </w:r>
    </w:p>
    <w:p w:rsidR="004537F6" w:rsidRDefault="00832F3E">
      <w:pPr>
        <w:ind w:firstLine="709"/>
        <w:jc w:val="both"/>
        <w:rPr>
          <w:sz w:val="24"/>
          <w:szCs w:val="24"/>
        </w:rPr>
      </w:pPr>
      <w:r>
        <w:rPr>
          <w:sz w:val="24"/>
          <w:szCs w:val="24"/>
        </w:rPr>
        <w:t>В отчетном периоде отделом зарегистрирован 1161 акт гражданского состояния и совершено</w:t>
      </w:r>
      <w:r w:rsidR="00A15113">
        <w:rPr>
          <w:sz w:val="24"/>
          <w:szCs w:val="24"/>
        </w:rPr>
        <w:t xml:space="preserve"> </w:t>
      </w:r>
      <w:r>
        <w:rPr>
          <w:sz w:val="24"/>
          <w:szCs w:val="24"/>
        </w:rPr>
        <w:t xml:space="preserve">3126 юридически значимых действий. </w:t>
      </w:r>
    </w:p>
    <w:p w:rsidR="004537F6" w:rsidRDefault="004537F6">
      <w:pPr>
        <w:jc w:val="both"/>
        <w:rPr>
          <w:sz w:val="24"/>
          <w:szCs w:val="24"/>
        </w:rPr>
      </w:pPr>
    </w:p>
    <w:p w:rsidR="004537F6" w:rsidRDefault="00832F3E">
      <w:pPr>
        <w:ind w:firstLine="709"/>
        <w:jc w:val="both"/>
        <w:rPr>
          <w:sz w:val="24"/>
          <w:szCs w:val="24"/>
        </w:rPr>
      </w:pPr>
      <w:r>
        <w:rPr>
          <w:sz w:val="24"/>
          <w:szCs w:val="24"/>
        </w:rPr>
        <w:t>Работа отдела в 2023 году осуществлялась по следующим основным направлениям:</w:t>
      </w:r>
    </w:p>
    <w:p w:rsidR="00FA5191" w:rsidRDefault="00FA5191">
      <w:pPr>
        <w:ind w:firstLine="709"/>
        <w:jc w:val="both"/>
        <w:rPr>
          <w:sz w:val="24"/>
          <w:szCs w:val="24"/>
        </w:rPr>
      </w:pPr>
    </w:p>
    <w:p w:rsidR="004537F6" w:rsidRDefault="00832F3E">
      <w:pPr>
        <w:pStyle w:val="5"/>
        <w:numPr>
          <w:ilvl w:val="0"/>
          <w:numId w:val="8"/>
        </w:numPr>
        <w:rPr>
          <w:sz w:val="24"/>
          <w:szCs w:val="24"/>
        </w:rPr>
      </w:pPr>
      <w:r>
        <w:rPr>
          <w:sz w:val="24"/>
          <w:szCs w:val="24"/>
        </w:rPr>
        <w:t>Основная деятельность</w:t>
      </w:r>
    </w:p>
    <w:p w:rsidR="004537F6" w:rsidRDefault="004537F6">
      <w:pPr>
        <w:rPr>
          <w:sz w:val="24"/>
          <w:szCs w:val="24"/>
        </w:rPr>
      </w:pPr>
    </w:p>
    <w:p w:rsidR="004537F6" w:rsidRDefault="00832F3E">
      <w:pPr>
        <w:ind w:firstLine="709"/>
        <w:jc w:val="both"/>
        <w:rPr>
          <w:sz w:val="24"/>
          <w:szCs w:val="24"/>
        </w:rPr>
      </w:pPr>
      <w:r>
        <w:rPr>
          <w:sz w:val="24"/>
          <w:szCs w:val="24"/>
        </w:rPr>
        <w:t>Отделом</w:t>
      </w:r>
      <w:r w:rsidR="00A15113">
        <w:rPr>
          <w:sz w:val="24"/>
          <w:szCs w:val="24"/>
        </w:rPr>
        <w:t xml:space="preserve"> </w:t>
      </w:r>
      <w:r>
        <w:rPr>
          <w:sz w:val="24"/>
          <w:szCs w:val="24"/>
        </w:rPr>
        <w:t>по Аларскому и Нукутскому районам (п.Новонукутский) в 2023 году было зарегистрировано 418 актов гражданского состояния</w:t>
      </w:r>
      <w:r w:rsidR="00A15113">
        <w:rPr>
          <w:sz w:val="24"/>
          <w:szCs w:val="24"/>
        </w:rPr>
        <w:t>,</w:t>
      </w:r>
      <w:r>
        <w:rPr>
          <w:sz w:val="24"/>
          <w:szCs w:val="24"/>
        </w:rPr>
        <w:t xml:space="preserve"> в т.ч. по видам:</w:t>
      </w:r>
    </w:p>
    <w:p w:rsidR="00FA5191" w:rsidRDefault="00FA5191">
      <w:pPr>
        <w:ind w:firstLine="709"/>
        <w:jc w:val="both"/>
        <w:rPr>
          <w:sz w:val="24"/>
          <w:szCs w:val="24"/>
        </w:rPr>
      </w:pPr>
    </w:p>
    <w:p w:rsidR="004537F6" w:rsidRDefault="004537F6">
      <w:pPr>
        <w:ind w:firstLine="709"/>
        <w:jc w:val="both"/>
        <w:rPr>
          <w:sz w:val="24"/>
          <w:szCs w:val="24"/>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768"/>
        <w:gridCol w:w="2160"/>
        <w:gridCol w:w="2126"/>
        <w:gridCol w:w="2414"/>
      </w:tblGrid>
      <w:tr w:rsidR="004537F6" w:rsidTr="00FA5191">
        <w:tc>
          <w:tcPr>
            <w:tcW w:w="2768"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lastRenderedPageBreak/>
              <w:t>Наименование акта гражданского состояния</w:t>
            </w:r>
          </w:p>
        </w:tc>
        <w:tc>
          <w:tcPr>
            <w:tcW w:w="2160"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2023</w:t>
            </w:r>
            <w:r w:rsidR="00FA5191">
              <w:rPr>
                <w:b/>
                <w:sz w:val="24"/>
                <w:szCs w:val="24"/>
              </w:rPr>
              <w:t xml:space="preserve"> </w:t>
            </w:r>
            <w:r>
              <w:rPr>
                <w:b/>
                <w:sz w:val="24"/>
                <w:szCs w:val="24"/>
              </w:rPr>
              <w:t>год</w:t>
            </w:r>
          </w:p>
        </w:tc>
        <w:tc>
          <w:tcPr>
            <w:tcW w:w="212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2022 год</w:t>
            </w:r>
          </w:p>
        </w:tc>
        <w:tc>
          <w:tcPr>
            <w:tcW w:w="241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Разница</w:t>
            </w:r>
          </w:p>
          <w:p w:rsidR="004537F6" w:rsidRDefault="00832F3E">
            <w:pPr>
              <w:jc w:val="center"/>
              <w:rPr>
                <w:sz w:val="24"/>
                <w:szCs w:val="24"/>
              </w:rPr>
            </w:pPr>
            <w:r>
              <w:rPr>
                <w:sz w:val="24"/>
                <w:szCs w:val="24"/>
              </w:rPr>
              <w:t>2023 год к 2022 году</w:t>
            </w:r>
          </w:p>
        </w:tc>
      </w:tr>
      <w:tr w:rsidR="004537F6" w:rsidTr="00FA5191">
        <w:tc>
          <w:tcPr>
            <w:tcW w:w="2768" w:type="dxa"/>
            <w:tcBorders>
              <w:top w:val="single" w:sz="4" w:space="0" w:color="000000"/>
              <w:left w:val="single" w:sz="4" w:space="0" w:color="000000"/>
              <w:bottom w:val="single" w:sz="4" w:space="0" w:color="000000"/>
              <w:right w:val="single" w:sz="4" w:space="0" w:color="000000"/>
            </w:tcBorders>
            <w:noWrap/>
          </w:tcPr>
          <w:p w:rsidR="004537F6" w:rsidRDefault="00832F3E">
            <w:pPr>
              <w:jc w:val="both"/>
              <w:rPr>
                <w:bCs/>
                <w:sz w:val="24"/>
                <w:szCs w:val="24"/>
              </w:rPr>
            </w:pPr>
            <w:r>
              <w:rPr>
                <w:b/>
                <w:sz w:val="24"/>
                <w:szCs w:val="24"/>
              </w:rPr>
              <w:t>Рождение</w:t>
            </w:r>
          </w:p>
        </w:tc>
        <w:tc>
          <w:tcPr>
            <w:tcW w:w="2160"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107</w:t>
            </w:r>
          </w:p>
        </w:tc>
        <w:tc>
          <w:tcPr>
            <w:tcW w:w="2126"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138</w:t>
            </w:r>
          </w:p>
        </w:tc>
        <w:tc>
          <w:tcPr>
            <w:tcW w:w="2414"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w:t>
            </w:r>
            <w:r w:rsidR="00A15113">
              <w:rPr>
                <w:b/>
                <w:sz w:val="24"/>
                <w:szCs w:val="24"/>
              </w:rPr>
              <w:t xml:space="preserve"> </w:t>
            </w:r>
            <w:r>
              <w:rPr>
                <w:b/>
                <w:sz w:val="24"/>
                <w:szCs w:val="24"/>
              </w:rPr>
              <w:t>31</w:t>
            </w:r>
          </w:p>
        </w:tc>
      </w:tr>
      <w:tr w:rsidR="004537F6" w:rsidTr="00FA5191">
        <w:tc>
          <w:tcPr>
            <w:tcW w:w="2768" w:type="dxa"/>
            <w:tcBorders>
              <w:top w:val="single" w:sz="4" w:space="0" w:color="000000"/>
              <w:left w:val="single" w:sz="4" w:space="0" w:color="000000"/>
              <w:bottom w:val="single" w:sz="4" w:space="0" w:color="000000"/>
              <w:right w:val="single" w:sz="4" w:space="0" w:color="000000"/>
            </w:tcBorders>
            <w:noWrap/>
          </w:tcPr>
          <w:p w:rsidR="004537F6" w:rsidRDefault="00832F3E">
            <w:pPr>
              <w:jc w:val="both"/>
              <w:rPr>
                <w:bCs/>
                <w:sz w:val="24"/>
                <w:szCs w:val="24"/>
              </w:rPr>
            </w:pPr>
            <w:r>
              <w:rPr>
                <w:b/>
                <w:sz w:val="24"/>
                <w:szCs w:val="24"/>
              </w:rPr>
              <w:t>Установление отцовства</w:t>
            </w:r>
          </w:p>
        </w:tc>
        <w:tc>
          <w:tcPr>
            <w:tcW w:w="2160"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32</w:t>
            </w:r>
          </w:p>
        </w:tc>
        <w:tc>
          <w:tcPr>
            <w:tcW w:w="2126"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64</w:t>
            </w:r>
          </w:p>
        </w:tc>
        <w:tc>
          <w:tcPr>
            <w:tcW w:w="2414"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w:t>
            </w:r>
            <w:r w:rsidR="00A15113">
              <w:rPr>
                <w:b/>
                <w:sz w:val="24"/>
                <w:szCs w:val="24"/>
              </w:rPr>
              <w:t xml:space="preserve"> </w:t>
            </w:r>
            <w:r>
              <w:rPr>
                <w:b/>
                <w:sz w:val="24"/>
                <w:szCs w:val="24"/>
              </w:rPr>
              <w:t>32</w:t>
            </w:r>
          </w:p>
        </w:tc>
      </w:tr>
      <w:tr w:rsidR="004537F6" w:rsidTr="00FA5191">
        <w:tc>
          <w:tcPr>
            <w:tcW w:w="2768" w:type="dxa"/>
            <w:tcBorders>
              <w:top w:val="single" w:sz="4" w:space="0" w:color="000000"/>
              <w:left w:val="single" w:sz="4" w:space="0" w:color="000000"/>
              <w:bottom w:val="single" w:sz="4" w:space="0" w:color="000000"/>
              <w:right w:val="single" w:sz="4" w:space="0" w:color="000000"/>
            </w:tcBorders>
            <w:noWrap/>
          </w:tcPr>
          <w:p w:rsidR="004537F6" w:rsidRDefault="00832F3E">
            <w:pPr>
              <w:jc w:val="both"/>
              <w:rPr>
                <w:bCs/>
                <w:sz w:val="24"/>
                <w:szCs w:val="24"/>
              </w:rPr>
            </w:pPr>
            <w:r>
              <w:rPr>
                <w:b/>
                <w:sz w:val="24"/>
                <w:szCs w:val="24"/>
              </w:rPr>
              <w:t>Регистрация брака</w:t>
            </w:r>
          </w:p>
        </w:tc>
        <w:tc>
          <w:tcPr>
            <w:tcW w:w="2160"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47</w:t>
            </w:r>
          </w:p>
        </w:tc>
        <w:tc>
          <w:tcPr>
            <w:tcW w:w="2126"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65</w:t>
            </w:r>
          </w:p>
        </w:tc>
        <w:tc>
          <w:tcPr>
            <w:tcW w:w="2414"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w:t>
            </w:r>
            <w:r w:rsidR="00A15113">
              <w:rPr>
                <w:b/>
                <w:sz w:val="24"/>
                <w:szCs w:val="24"/>
              </w:rPr>
              <w:t xml:space="preserve"> </w:t>
            </w:r>
            <w:r>
              <w:rPr>
                <w:b/>
                <w:sz w:val="24"/>
                <w:szCs w:val="24"/>
              </w:rPr>
              <w:t>18</w:t>
            </w:r>
          </w:p>
        </w:tc>
      </w:tr>
      <w:tr w:rsidR="004537F6" w:rsidTr="00FA5191">
        <w:tc>
          <w:tcPr>
            <w:tcW w:w="2768" w:type="dxa"/>
            <w:tcBorders>
              <w:top w:val="single" w:sz="4" w:space="0" w:color="000000"/>
              <w:left w:val="single" w:sz="4" w:space="0" w:color="000000"/>
              <w:bottom w:val="single" w:sz="4" w:space="0" w:color="000000"/>
              <w:right w:val="single" w:sz="4" w:space="0" w:color="000000"/>
            </w:tcBorders>
            <w:noWrap/>
          </w:tcPr>
          <w:p w:rsidR="004537F6" w:rsidRDefault="00832F3E">
            <w:pPr>
              <w:jc w:val="both"/>
              <w:rPr>
                <w:bCs/>
                <w:sz w:val="24"/>
                <w:szCs w:val="24"/>
              </w:rPr>
            </w:pPr>
            <w:r>
              <w:rPr>
                <w:b/>
                <w:sz w:val="24"/>
                <w:szCs w:val="24"/>
              </w:rPr>
              <w:t>Расторжение брака</w:t>
            </w:r>
          </w:p>
        </w:tc>
        <w:tc>
          <w:tcPr>
            <w:tcW w:w="2160"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77</w:t>
            </w:r>
          </w:p>
        </w:tc>
        <w:tc>
          <w:tcPr>
            <w:tcW w:w="2126"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76</w:t>
            </w:r>
          </w:p>
        </w:tc>
        <w:tc>
          <w:tcPr>
            <w:tcW w:w="2414"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1</w:t>
            </w:r>
          </w:p>
        </w:tc>
      </w:tr>
      <w:tr w:rsidR="004537F6" w:rsidTr="00FA5191">
        <w:tc>
          <w:tcPr>
            <w:tcW w:w="2768" w:type="dxa"/>
            <w:tcBorders>
              <w:top w:val="single" w:sz="4" w:space="0" w:color="000000"/>
              <w:left w:val="single" w:sz="4" w:space="0" w:color="000000"/>
              <w:bottom w:val="single" w:sz="4" w:space="0" w:color="000000"/>
              <w:right w:val="single" w:sz="4" w:space="0" w:color="000000"/>
            </w:tcBorders>
            <w:noWrap/>
          </w:tcPr>
          <w:p w:rsidR="004537F6" w:rsidRDefault="00832F3E">
            <w:pPr>
              <w:jc w:val="both"/>
              <w:rPr>
                <w:bCs/>
                <w:sz w:val="24"/>
                <w:szCs w:val="24"/>
              </w:rPr>
            </w:pPr>
            <w:r>
              <w:rPr>
                <w:b/>
                <w:sz w:val="24"/>
                <w:szCs w:val="24"/>
              </w:rPr>
              <w:t>Перемена имени</w:t>
            </w:r>
          </w:p>
        </w:tc>
        <w:tc>
          <w:tcPr>
            <w:tcW w:w="2160"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13</w:t>
            </w:r>
          </w:p>
        </w:tc>
        <w:tc>
          <w:tcPr>
            <w:tcW w:w="2126"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14</w:t>
            </w:r>
          </w:p>
        </w:tc>
        <w:tc>
          <w:tcPr>
            <w:tcW w:w="2414"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w:t>
            </w:r>
            <w:r w:rsidR="00A15113">
              <w:rPr>
                <w:b/>
                <w:sz w:val="24"/>
                <w:szCs w:val="24"/>
              </w:rPr>
              <w:t xml:space="preserve"> </w:t>
            </w:r>
            <w:r>
              <w:rPr>
                <w:b/>
                <w:sz w:val="24"/>
                <w:szCs w:val="24"/>
              </w:rPr>
              <w:t>1</w:t>
            </w:r>
          </w:p>
        </w:tc>
      </w:tr>
      <w:tr w:rsidR="004537F6" w:rsidTr="00FA5191">
        <w:tc>
          <w:tcPr>
            <w:tcW w:w="2768" w:type="dxa"/>
            <w:tcBorders>
              <w:top w:val="single" w:sz="4" w:space="0" w:color="000000"/>
              <w:left w:val="single" w:sz="4" w:space="0" w:color="000000"/>
              <w:bottom w:val="single" w:sz="4" w:space="0" w:color="000000"/>
              <w:right w:val="single" w:sz="4" w:space="0" w:color="000000"/>
            </w:tcBorders>
            <w:noWrap/>
          </w:tcPr>
          <w:p w:rsidR="004537F6" w:rsidRDefault="00832F3E">
            <w:pPr>
              <w:jc w:val="both"/>
              <w:rPr>
                <w:bCs/>
                <w:sz w:val="24"/>
                <w:szCs w:val="24"/>
              </w:rPr>
            </w:pPr>
            <w:r>
              <w:rPr>
                <w:b/>
                <w:sz w:val="24"/>
                <w:szCs w:val="24"/>
              </w:rPr>
              <w:t>Смерть</w:t>
            </w:r>
          </w:p>
        </w:tc>
        <w:tc>
          <w:tcPr>
            <w:tcW w:w="2160"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142</w:t>
            </w:r>
          </w:p>
        </w:tc>
        <w:tc>
          <w:tcPr>
            <w:tcW w:w="2126"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177</w:t>
            </w:r>
          </w:p>
        </w:tc>
        <w:tc>
          <w:tcPr>
            <w:tcW w:w="2414"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w:t>
            </w:r>
            <w:r w:rsidR="00A15113">
              <w:rPr>
                <w:b/>
                <w:sz w:val="24"/>
                <w:szCs w:val="24"/>
              </w:rPr>
              <w:t xml:space="preserve"> </w:t>
            </w:r>
            <w:r>
              <w:rPr>
                <w:b/>
                <w:sz w:val="24"/>
                <w:szCs w:val="24"/>
              </w:rPr>
              <w:t>35</w:t>
            </w:r>
          </w:p>
        </w:tc>
      </w:tr>
      <w:tr w:rsidR="004537F6" w:rsidTr="00FA5191">
        <w:tc>
          <w:tcPr>
            <w:tcW w:w="2768" w:type="dxa"/>
            <w:tcBorders>
              <w:top w:val="single" w:sz="4" w:space="0" w:color="000000"/>
              <w:left w:val="single" w:sz="4" w:space="0" w:color="000000"/>
              <w:bottom w:val="single" w:sz="4" w:space="0" w:color="000000"/>
              <w:right w:val="single" w:sz="4" w:space="0" w:color="000000"/>
            </w:tcBorders>
            <w:noWrap/>
          </w:tcPr>
          <w:p w:rsidR="004537F6" w:rsidRDefault="00832F3E">
            <w:pPr>
              <w:jc w:val="both"/>
              <w:rPr>
                <w:bCs/>
                <w:sz w:val="24"/>
                <w:szCs w:val="24"/>
              </w:rPr>
            </w:pPr>
            <w:r>
              <w:rPr>
                <w:b/>
                <w:sz w:val="24"/>
                <w:szCs w:val="24"/>
              </w:rPr>
              <w:t>Усыновление (удочерение)</w:t>
            </w:r>
          </w:p>
        </w:tc>
        <w:tc>
          <w:tcPr>
            <w:tcW w:w="2160"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0</w:t>
            </w:r>
          </w:p>
        </w:tc>
        <w:tc>
          <w:tcPr>
            <w:tcW w:w="2126"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2</w:t>
            </w:r>
          </w:p>
        </w:tc>
        <w:tc>
          <w:tcPr>
            <w:tcW w:w="2414" w:type="dxa"/>
            <w:tcBorders>
              <w:top w:val="single" w:sz="4" w:space="0" w:color="000000"/>
              <w:left w:val="single" w:sz="4" w:space="0" w:color="000000"/>
              <w:bottom w:val="single" w:sz="4" w:space="0" w:color="000000"/>
              <w:right w:val="single" w:sz="4" w:space="0" w:color="000000"/>
            </w:tcBorders>
            <w:noWrap/>
          </w:tcPr>
          <w:p w:rsidR="004537F6" w:rsidRDefault="00832F3E" w:rsidP="00FA5191">
            <w:pPr>
              <w:jc w:val="center"/>
              <w:rPr>
                <w:bCs/>
                <w:sz w:val="24"/>
                <w:szCs w:val="24"/>
              </w:rPr>
            </w:pPr>
            <w:r>
              <w:rPr>
                <w:b/>
                <w:sz w:val="24"/>
                <w:szCs w:val="24"/>
              </w:rPr>
              <w:t>-</w:t>
            </w:r>
            <w:r w:rsidR="00A15113">
              <w:rPr>
                <w:b/>
                <w:sz w:val="24"/>
                <w:szCs w:val="24"/>
              </w:rPr>
              <w:t xml:space="preserve"> </w:t>
            </w:r>
            <w:r>
              <w:rPr>
                <w:b/>
                <w:sz w:val="24"/>
                <w:szCs w:val="24"/>
              </w:rPr>
              <w:t>2</w:t>
            </w:r>
          </w:p>
        </w:tc>
      </w:tr>
      <w:tr w:rsidR="004537F6" w:rsidTr="00FA5191">
        <w:tc>
          <w:tcPr>
            <w:tcW w:w="2768" w:type="dxa"/>
            <w:tcBorders>
              <w:top w:val="single" w:sz="4" w:space="0" w:color="000000"/>
              <w:left w:val="single" w:sz="4" w:space="0" w:color="000000"/>
              <w:bottom w:val="single" w:sz="4" w:space="0" w:color="000000"/>
              <w:right w:val="single" w:sz="4" w:space="0" w:color="000000"/>
            </w:tcBorders>
            <w:noWrap/>
          </w:tcPr>
          <w:p w:rsidR="004537F6" w:rsidRDefault="004537F6">
            <w:pPr>
              <w:jc w:val="center"/>
              <w:rPr>
                <w:sz w:val="24"/>
                <w:szCs w:val="24"/>
              </w:rPr>
            </w:pPr>
          </w:p>
          <w:p w:rsidR="004537F6" w:rsidRDefault="00832F3E" w:rsidP="00A15113">
            <w:pPr>
              <w:jc w:val="center"/>
              <w:rPr>
                <w:sz w:val="24"/>
                <w:szCs w:val="24"/>
              </w:rPr>
            </w:pPr>
            <w:r>
              <w:rPr>
                <w:sz w:val="24"/>
                <w:szCs w:val="24"/>
              </w:rPr>
              <w:t>И Т О Г О:</w:t>
            </w:r>
          </w:p>
        </w:tc>
        <w:tc>
          <w:tcPr>
            <w:tcW w:w="2160" w:type="dxa"/>
            <w:tcBorders>
              <w:top w:val="single" w:sz="4" w:space="0" w:color="000000"/>
              <w:left w:val="single" w:sz="4" w:space="0" w:color="000000"/>
              <w:bottom w:val="single" w:sz="4" w:space="0" w:color="000000"/>
              <w:right w:val="single" w:sz="4" w:space="0" w:color="000000"/>
            </w:tcBorders>
            <w:noWrap/>
          </w:tcPr>
          <w:p w:rsidR="004537F6" w:rsidRDefault="004537F6" w:rsidP="00FA5191">
            <w:pPr>
              <w:jc w:val="center"/>
              <w:rPr>
                <w:sz w:val="24"/>
                <w:szCs w:val="24"/>
              </w:rPr>
            </w:pPr>
          </w:p>
          <w:p w:rsidR="004537F6" w:rsidRDefault="00832F3E" w:rsidP="00FA5191">
            <w:pPr>
              <w:jc w:val="center"/>
              <w:rPr>
                <w:bCs/>
                <w:sz w:val="24"/>
                <w:szCs w:val="24"/>
              </w:rPr>
            </w:pPr>
            <w:r>
              <w:rPr>
                <w:b/>
                <w:sz w:val="24"/>
                <w:szCs w:val="24"/>
              </w:rPr>
              <w:t>418</w:t>
            </w:r>
          </w:p>
        </w:tc>
        <w:tc>
          <w:tcPr>
            <w:tcW w:w="2126" w:type="dxa"/>
            <w:tcBorders>
              <w:top w:val="single" w:sz="4" w:space="0" w:color="000000"/>
              <w:left w:val="single" w:sz="4" w:space="0" w:color="000000"/>
              <w:bottom w:val="single" w:sz="4" w:space="0" w:color="000000"/>
              <w:right w:val="single" w:sz="4" w:space="0" w:color="000000"/>
            </w:tcBorders>
            <w:noWrap/>
          </w:tcPr>
          <w:p w:rsidR="004537F6" w:rsidRDefault="004537F6" w:rsidP="00FA5191">
            <w:pPr>
              <w:jc w:val="center"/>
              <w:rPr>
                <w:sz w:val="24"/>
                <w:szCs w:val="24"/>
              </w:rPr>
            </w:pPr>
          </w:p>
          <w:p w:rsidR="004537F6" w:rsidRDefault="00832F3E" w:rsidP="00FA5191">
            <w:pPr>
              <w:jc w:val="center"/>
              <w:rPr>
                <w:bCs/>
                <w:sz w:val="24"/>
                <w:szCs w:val="24"/>
              </w:rPr>
            </w:pPr>
            <w:r>
              <w:rPr>
                <w:b/>
                <w:sz w:val="24"/>
                <w:szCs w:val="24"/>
              </w:rPr>
              <w:t>536</w:t>
            </w:r>
          </w:p>
        </w:tc>
        <w:tc>
          <w:tcPr>
            <w:tcW w:w="2414" w:type="dxa"/>
            <w:tcBorders>
              <w:top w:val="single" w:sz="4" w:space="0" w:color="000000"/>
              <w:left w:val="single" w:sz="4" w:space="0" w:color="000000"/>
              <w:bottom w:val="single" w:sz="4" w:space="0" w:color="000000"/>
              <w:right w:val="single" w:sz="4" w:space="0" w:color="000000"/>
            </w:tcBorders>
            <w:noWrap/>
          </w:tcPr>
          <w:p w:rsidR="004537F6" w:rsidRDefault="004537F6" w:rsidP="00FA5191">
            <w:pPr>
              <w:jc w:val="center"/>
              <w:rPr>
                <w:sz w:val="24"/>
                <w:szCs w:val="24"/>
              </w:rPr>
            </w:pPr>
          </w:p>
          <w:p w:rsidR="004537F6" w:rsidRDefault="00832F3E" w:rsidP="00FA5191">
            <w:pPr>
              <w:jc w:val="center"/>
              <w:rPr>
                <w:bCs/>
                <w:sz w:val="24"/>
                <w:szCs w:val="24"/>
              </w:rPr>
            </w:pPr>
            <w:r>
              <w:rPr>
                <w:b/>
                <w:sz w:val="24"/>
                <w:szCs w:val="24"/>
              </w:rPr>
              <w:t>-</w:t>
            </w:r>
            <w:r w:rsidR="00A15113">
              <w:rPr>
                <w:b/>
                <w:sz w:val="24"/>
                <w:szCs w:val="24"/>
              </w:rPr>
              <w:t xml:space="preserve"> </w:t>
            </w:r>
            <w:r>
              <w:rPr>
                <w:b/>
                <w:sz w:val="24"/>
                <w:szCs w:val="24"/>
              </w:rPr>
              <w:t>118</w:t>
            </w:r>
          </w:p>
        </w:tc>
      </w:tr>
    </w:tbl>
    <w:p w:rsidR="004537F6" w:rsidRDefault="004537F6">
      <w:pPr>
        <w:ind w:firstLine="709"/>
        <w:jc w:val="both"/>
        <w:rPr>
          <w:sz w:val="24"/>
          <w:szCs w:val="24"/>
        </w:rPr>
      </w:pPr>
    </w:p>
    <w:p w:rsidR="004537F6" w:rsidRDefault="00832F3E">
      <w:pPr>
        <w:ind w:firstLine="708"/>
        <w:jc w:val="both"/>
        <w:rPr>
          <w:sz w:val="24"/>
          <w:szCs w:val="24"/>
        </w:rPr>
      </w:pPr>
      <w:r>
        <w:rPr>
          <w:sz w:val="24"/>
          <w:szCs w:val="24"/>
        </w:rPr>
        <w:t>По сравнению с 2023 годом произошло уменьшение количества государственных регистраций на 118 актовых записей, в том числе количество государственных</w:t>
      </w:r>
      <w:r w:rsidR="00A15113">
        <w:rPr>
          <w:sz w:val="24"/>
          <w:szCs w:val="24"/>
        </w:rPr>
        <w:t xml:space="preserve"> </w:t>
      </w:r>
      <w:r>
        <w:rPr>
          <w:sz w:val="24"/>
          <w:szCs w:val="24"/>
        </w:rPr>
        <w:t>регистраций  о рождении (на 31), об установлении отцовства (на 32), регистрация заключения брака (на</w:t>
      </w:r>
      <w:r w:rsidR="00A15113">
        <w:rPr>
          <w:sz w:val="24"/>
          <w:szCs w:val="24"/>
        </w:rPr>
        <w:t xml:space="preserve"> </w:t>
      </w:r>
      <w:r>
        <w:rPr>
          <w:sz w:val="24"/>
          <w:szCs w:val="24"/>
        </w:rPr>
        <w:t>18),</w:t>
      </w:r>
      <w:r w:rsidR="00A15113">
        <w:rPr>
          <w:sz w:val="24"/>
          <w:szCs w:val="24"/>
        </w:rPr>
        <w:t xml:space="preserve"> </w:t>
      </w:r>
      <w:r>
        <w:rPr>
          <w:sz w:val="24"/>
          <w:szCs w:val="24"/>
        </w:rPr>
        <w:t>регистрация перемены имени (на 1),</w:t>
      </w:r>
      <w:r w:rsidR="00A15113">
        <w:rPr>
          <w:sz w:val="24"/>
          <w:szCs w:val="24"/>
        </w:rPr>
        <w:t xml:space="preserve"> </w:t>
      </w:r>
      <w:r>
        <w:rPr>
          <w:sz w:val="24"/>
          <w:szCs w:val="24"/>
        </w:rPr>
        <w:t>регистрация усыновления</w:t>
      </w:r>
      <w:r w:rsidR="00A15113">
        <w:rPr>
          <w:sz w:val="24"/>
          <w:szCs w:val="24"/>
        </w:rPr>
        <w:t xml:space="preserve"> </w:t>
      </w:r>
      <w:r>
        <w:rPr>
          <w:sz w:val="24"/>
          <w:szCs w:val="24"/>
        </w:rPr>
        <w:t>(удочерения) (на 2), регистрация смерти (на 35). Увеличилось количество актовых записей о расторжении брака (на 1).</w:t>
      </w:r>
    </w:p>
    <w:p w:rsidR="004537F6" w:rsidRDefault="00832F3E">
      <w:pPr>
        <w:ind w:firstLine="708"/>
        <w:jc w:val="both"/>
        <w:rPr>
          <w:sz w:val="24"/>
          <w:szCs w:val="24"/>
        </w:rPr>
      </w:pPr>
      <w:r>
        <w:rPr>
          <w:sz w:val="24"/>
          <w:szCs w:val="24"/>
        </w:rPr>
        <w:t>За 2023 год отделом по Аларскому и Нукутскому районам (п.Новонукутский) зарегистрировано:</w:t>
      </w:r>
      <w:r w:rsidR="00A15113">
        <w:rPr>
          <w:sz w:val="24"/>
          <w:szCs w:val="24"/>
        </w:rPr>
        <w:t xml:space="preserve"> </w:t>
      </w:r>
      <w:r>
        <w:rPr>
          <w:b/>
          <w:sz w:val="24"/>
          <w:szCs w:val="24"/>
        </w:rPr>
        <w:t>рождений</w:t>
      </w:r>
      <w:r>
        <w:rPr>
          <w:sz w:val="24"/>
          <w:szCs w:val="24"/>
        </w:rPr>
        <w:t xml:space="preserve"> – 107, </w:t>
      </w:r>
      <w:r>
        <w:rPr>
          <w:b/>
          <w:sz w:val="24"/>
          <w:szCs w:val="24"/>
        </w:rPr>
        <w:t>смертей</w:t>
      </w:r>
      <w:r>
        <w:rPr>
          <w:sz w:val="24"/>
          <w:szCs w:val="24"/>
        </w:rPr>
        <w:t xml:space="preserve"> – 142 актов гражданского состояния, естественный прирост населения за прошедший год составил – </w:t>
      </w:r>
      <w:r w:rsidR="00A15113">
        <w:rPr>
          <w:sz w:val="24"/>
          <w:szCs w:val="24"/>
        </w:rPr>
        <w:t>(</w:t>
      </w:r>
      <w:r>
        <w:rPr>
          <w:sz w:val="24"/>
          <w:szCs w:val="24"/>
        </w:rPr>
        <w:t>-35</w:t>
      </w:r>
      <w:r w:rsidR="00A15113">
        <w:rPr>
          <w:sz w:val="24"/>
          <w:szCs w:val="24"/>
        </w:rPr>
        <w:t>)</w:t>
      </w:r>
      <w:r>
        <w:rPr>
          <w:sz w:val="24"/>
          <w:szCs w:val="24"/>
        </w:rPr>
        <w:t xml:space="preserve"> человек.</w:t>
      </w:r>
    </w:p>
    <w:p w:rsidR="004537F6" w:rsidRDefault="00832F3E">
      <w:pPr>
        <w:widowControl w:val="0"/>
        <w:jc w:val="both"/>
        <w:rPr>
          <w:sz w:val="24"/>
          <w:szCs w:val="24"/>
        </w:rPr>
      </w:pPr>
      <w:r>
        <w:rPr>
          <w:sz w:val="24"/>
          <w:szCs w:val="24"/>
        </w:rPr>
        <w:tab/>
        <w:t>Зарегистрировано</w:t>
      </w:r>
      <w:r w:rsidR="00A15113">
        <w:rPr>
          <w:sz w:val="24"/>
          <w:szCs w:val="24"/>
        </w:rPr>
        <w:t xml:space="preserve"> </w:t>
      </w:r>
      <w:r>
        <w:rPr>
          <w:sz w:val="24"/>
          <w:szCs w:val="24"/>
        </w:rPr>
        <w:t>в 2023 году</w:t>
      </w:r>
      <w:r w:rsidR="00A15113">
        <w:rPr>
          <w:sz w:val="24"/>
          <w:szCs w:val="24"/>
        </w:rPr>
        <w:t xml:space="preserve"> </w:t>
      </w:r>
      <w:r>
        <w:rPr>
          <w:sz w:val="24"/>
          <w:szCs w:val="24"/>
        </w:rPr>
        <w:t>рождений</w:t>
      </w:r>
      <w:r w:rsidR="00A15113">
        <w:rPr>
          <w:sz w:val="24"/>
          <w:szCs w:val="24"/>
        </w:rPr>
        <w:t xml:space="preserve"> -</w:t>
      </w:r>
      <w:r>
        <w:rPr>
          <w:sz w:val="24"/>
          <w:szCs w:val="24"/>
        </w:rPr>
        <w:t xml:space="preserve"> 107, в т</w:t>
      </w:r>
      <w:r w:rsidR="00A15113">
        <w:rPr>
          <w:sz w:val="24"/>
          <w:szCs w:val="24"/>
        </w:rPr>
        <w:t>.ч. ро</w:t>
      </w:r>
      <w:r>
        <w:rPr>
          <w:sz w:val="24"/>
          <w:szCs w:val="24"/>
        </w:rPr>
        <w:t>дившихся мальчиков</w:t>
      </w:r>
      <w:r w:rsidR="00A15113">
        <w:rPr>
          <w:sz w:val="24"/>
          <w:szCs w:val="24"/>
        </w:rPr>
        <w:t xml:space="preserve"> -</w:t>
      </w:r>
      <w:r>
        <w:rPr>
          <w:sz w:val="24"/>
          <w:szCs w:val="24"/>
        </w:rPr>
        <w:t xml:space="preserve"> 58,  девочек</w:t>
      </w:r>
      <w:r w:rsidR="00A15113">
        <w:rPr>
          <w:sz w:val="24"/>
          <w:szCs w:val="24"/>
        </w:rPr>
        <w:t xml:space="preserve"> -</w:t>
      </w:r>
      <w:r>
        <w:rPr>
          <w:sz w:val="24"/>
          <w:szCs w:val="24"/>
        </w:rPr>
        <w:t xml:space="preserve"> 49.</w:t>
      </w:r>
    </w:p>
    <w:p w:rsidR="004537F6" w:rsidRDefault="00832F3E">
      <w:pPr>
        <w:widowControl w:val="0"/>
        <w:jc w:val="both"/>
        <w:rPr>
          <w:sz w:val="24"/>
          <w:szCs w:val="24"/>
        </w:rPr>
      </w:pPr>
      <w:r>
        <w:rPr>
          <w:sz w:val="24"/>
          <w:szCs w:val="24"/>
        </w:rPr>
        <w:tab/>
        <w:t>Зарегистрировано детей: родители, состоящие в браке – 60,</w:t>
      </w:r>
    </w:p>
    <w:p w:rsidR="004537F6" w:rsidRDefault="00832F3E">
      <w:pPr>
        <w:widowControl w:val="0"/>
        <w:tabs>
          <w:tab w:val="left" w:pos="3750"/>
        </w:tabs>
        <w:jc w:val="both"/>
        <w:rPr>
          <w:sz w:val="24"/>
          <w:szCs w:val="24"/>
        </w:rPr>
      </w:pPr>
      <w:r>
        <w:rPr>
          <w:sz w:val="24"/>
          <w:szCs w:val="24"/>
        </w:rPr>
        <w:tab/>
        <w:t>с установлением отцовства – 21,</w:t>
      </w:r>
    </w:p>
    <w:p w:rsidR="004537F6" w:rsidRDefault="00832F3E">
      <w:pPr>
        <w:widowControl w:val="0"/>
        <w:tabs>
          <w:tab w:val="left" w:pos="3750"/>
        </w:tabs>
        <w:jc w:val="both"/>
        <w:rPr>
          <w:sz w:val="24"/>
          <w:szCs w:val="24"/>
        </w:rPr>
      </w:pPr>
      <w:r>
        <w:rPr>
          <w:sz w:val="24"/>
          <w:szCs w:val="24"/>
        </w:rPr>
        <w:tab/>
        <w:t>матери-одиночки – 26.</w:t>
      </w:r>
      <w:r>
        <w:rPr>
          <w:sz w:val="24"/>
          <w:szCs w:val="24"/>
        </w:rPr>
        <w:tab/>
      </w:r>
    </w:p>
    <w:p w:rsidR="004537F6" w:rsidRDefault="00832F3E" w:rsidP="00A15113">
      <w:pPr>
        <w:ind w:firstLine="708"/>
        <w:jc w:val="both"/>
        <w:rPr>
          <w:sz w:val="24"/>
          <w:szCs w:val="24"/>
        </w:rPr>
      </w:pPr>
      <w:r>
        <w:rPr>
          <w:sz w:val="24"/>
          <w:szCs w:val="24"/>
        </w:rPr>
        <w:t>Самыми популярными женскими именами для новорожденных в 2023 году были: София (7), Виктория (4),  Арина (2), Ева (2), Элина (2), Амин</w:t>
      </w:r>
      <w:r w:rsidR="00A15113">
        <w:rPr>
          <w:sz w:val="24"/>
          <w:szCs w:val="24"/>
        </w:rPr>
        <w:t xml:space="preserve">а </w:t>
      </w:r>
      <w:r>
        <w:rPr>
          <w:sz w:val="24"/>
          <w:szCs w:val="24"/>
        </w:rPr>
        <w:t>(2).</w:t>
      </w:r>
      <w:r w:rsidR="00A15113">
        <w:rPr>
          <w:sz w:val="24"/>
          <w:szCs w:val="24"/>
        </w:rPr>
        <w:t xml:space="preserve"> </w:t>
      </w:r>
      <w:r>
        <w:rPr>
          <w:sz w:val="24"/>
          <w:szCs w:val="24"/>
        </w:rPr>
        <w:t>Носительницами самых редких имен стали Аглая, Василиса, Агата, Дарина Дейнерис, Мия, Аделина, Доминика.</w:t>
      </w:r>
    </w:p>
    <w:p w:rsidR="004537F6" w:rsidRDefault="00832F3E">
      <w:pPr>
        <w:jc w:val="both"/>
        <w:rPr>
          <w:sz w:val="24"/>
          <w:szCs w:val="24"/>
        </w:rPr>
      </w:pPr>
      <w:r>
        <w:rPr>
          <w:sz w:val="24"/>
          <w:szCs w:val="24"/>
        </w:rPr>
        <w:tab/>
      </w:r>
    </w:p>
    <w:p w:rsidR="004537F6" w:rsidRDefault="00832F3E">
      <w:pPr>
        <w:ind w:firstLine="708"/>
        <w:jc w:val="both"/>
        <w:rPr>
          <w:sz w:val="24"/>
          <w:szCs w:val="24"/>
        </w:rPr>
      </w:pPr>
      <w:r>
        <w:rPr>
          <w:sz w:val="24"/>
          <w:szCs w:val="24"/>
        </w:rPr>
        <w:t>В 2023 году были популярными мужские имена</w:t>
      </w:r>
      <w:r w:rsidR="00A15113">
        <w:rPr>
          <w:sz w:val="24"/>
          <w:szCs w:val="24"/>
        </w:rPr>
        <w:t xml:space="preserve"> </w:t>
      </w:r>
      <w:r>
        <w:rPr>
          <w:sz w:val="24"/>
          <w:szCs w:val="24"/>
        </w:rPr>
        <w:t>– Артём (4), Михаил (4), Александр (4), Матвей (3), Роман (2), Семён (2),  Руслан (2), Сергей (2), Андрей</w:t>
      </w:r>
      <w:r w:rsidR="00A15113">
        <w:rPr>
          <w:sz w:val="24"/>
          <w:szCs w:val="24"/>
        </w:rPr>
        <w:t xml:space="preserve"> </w:t>
      </w:r>
      <w:r>
        <w:rPr>
          <w:sz w:val="24"/>
          <w:szCs w:val="24"/>
        </w:rPr>
        <w:t>(2), Марк (2), Максим (2). Редкие имена:</w:t>
      </w:r>
      <w:r w:rsidR="00A15113">
        <w:rPr>
          <w:sz w:val="24"/>
          <w:szCs w:val="24"/>
        </w:rPr>
        <w:t xml:space="preserve"> </w:t>
      </w:r>
      <w:r>
        <w:rPr>
          <w:sz w:val="24"/>
          <w:szCs w:val="24"/>
        </w:rPr>
        <w:t>Доминик, Наран-Тумэн, Савелий, Назар, Даниэль, Баяр, Буян, Захар, Алаир, Арсалан.</w:t>
      </w:r>
    </w:p>
    <w:p w:rsidR="004537F6" w:rsidRDefault="004537F6">
      <w:pPr>
        <w:ind w:firstLine="708"/>
        <w:jc w:val="both"/>
        <w:rPr>
          <w:sz w:val="24"/>
          <w:szCs w:val="24"/>
        </w:rPr>
      </w:pPr>
    </w:p>
    <w:p w:rsidR="004537F6" w:rsidRDefault="00832F3E">
      <w:pPr>
        <w:rPr>
          <w:sz w:val="24"/>
          <w:szCs w:val="24"/>
        </w:rPr>
      </w:pPr>
      <w:r>
        <w:rPr>
          <w:b/>
          <w:sz w:val="24"/>
          <w:szCs w:val="24"/>
        </w:rPr>
        <w:t>СВОДКА О РЕГИСТРАЦИИ БРАКОВ</w:t>
      </w:r>
      <w:r w:rsidR="00A15113">
        <w:rPr>
          <w:b/>
          <w:sz w:val="24"/>
          <w:szCs w:val="24"/>
        </w:rPr>
        <w:t xml:space="preserve"> </w:t>
      </w:r>
      <w:r>
        <w:rPr>
          <w:b/>
          <w:sz w:val="24"/>
          <w:szCs w:val="24"/>
        </w:rPr>
        <w:t>за 2023 г</w:t>
      </w:r>
      <w:r w:rsidR="00A15113">
        <w:rPr>
          <w:b/>
          <w:sz w:val="24"/>
          <w:szCs w:val="24"/>
        </w:rPr>
        <w:t>од</w:t>
      </w:r>
    </w:p>
    <w:tbl>
      <w:tblPr>
        <w:tblW w:w="4997" w:type="pct"/>
        <w:tblLook w:val="01E0"/>
      </w:tblPr>
      <w:tblGrid>
        <w:gridCol w:w="7321"/>
        <w:gridCol w:w="2250"/>
      </w:tblGrid>
      <w:tr w:rsidR="004537F6">
        <w:trPr>
          <w:trHeight w:val="315"/>
        </w:trPr>
        <w:tc>
          <w:tcPr>
            <w:tcW w:w="7536"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Подано заявлений на регистрацию</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53</w:t>
            </w:r>
          </w:p>
        </w:tc>
      </w:tr>
      <w:tr w:rsidR="004537F6">
        <w:trPr>
          <w:trHeight w:val="315"/>
        </w:trPr>
        <w:tc>
          <w:tcPr>
            <w:tcW w:w="7536" w:type="dxa"/>
            <w:tcBorders>
              <w:top w:val="none" w:sz="0" w:space="0" w:color="000000"/>
              <w:left w:val="none" w:sz="0" w:space="0" w:color="000000"/>
              <w:bottom w:val="none" w:sz="0" w:space="0" w:color="000000"/>
              <w:right w:val="none" w:sz="0" w:space="0" w:color="000000"/>
            </w:tcBorders>
            <w:noWrap/>
          </w:tcPr>
          <w:p w:rsidR="004537F6" w:rsidRDefault="00A15113">
            <w:pPr>
              <w:rPr>
                <w:sz w:val="24"/>
                <w:szCs w:val="24"/>
              </w:rPr>
            </w:pPr>
            <w:r>
              <w:rPr>
                <w:sz w:val="24"/>
                <w:szCs w:val="24"/>
              </w:rPr>
              <w:t xml:space="preserve">          - </w:t>
            </w:r>
            <w:r w:rsidR="00832F3E">
              <w:rPr>
                <w:sz w:val="24"/>
                <w:szCs w:val="24"/>
              </w:rPr>
              <w:t>в т.ч. иностранцев</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0</w:t>
            </w:r>
          </w:p>
        </w:tc>
      </w:tr>
      <w:tr w:rsidR="004537F6">
        <w:trPr>
          <w:trHeight w:val="315"/>
        </w:trPr>
        <w:tc>
          <w:tcPr>
            <w:tcW w:w="7536"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Зарегистрировано браков всего</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47</w:t>
            </w:r>
          </w:p>
        </w:tc>
      </w:tr>
      <w:tr w:rsidR="004537F6">
        <w:trPr>
          <w:trHeight w:val="315"/>
        </w:trPr>
        <w:tc>
          <w:tcPr>
            <w:tcW w:w="7536" w:type="dxa"/>
            <w:tcBorders>
              <w:top w:val="none" w:sz="0" w:space="0" w:color="000000"/>
              <w:left w:val="none" w:sz="0" w:space="0" w:color="000000"/>
              <w:bottom w:val="none" w:sz="0" w:space="0" w:color="000000"/>
              <w:right w:val="none" w:sz="0" w:space="0" w:color="000000"/>
            </w:tcBorders>
            <w:noWrap/>
          </w:tcPr>
          <w:p w:rsidR="004537F6" w:rsidRDefault="00A15113">
            <w:pPr>
              <w:rPr>
                <w:sz w:val="24"/>
                <w:szCs w:val="24"/>
              </w:rPr>
            </w:pPr>
            <w:r>
              <w:rPr>
                <w:sz w:val="24"/>
                <w:szCs w:val="24"/>
              </w:rPr>
              <w:t xml:space="preserve">           - </w:t>
            </w:r>
            <w:r w:rsidR="00832F3E">
              <w:rPr>
                <w:sz w:val="24"/>
                <w:szCs w:val="24"/>
              </w:rPr>
              <w:t>в т.ч. иностранцев</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0</w:t>
            </w:r>
          </w:p>
        </w:tc>
      </w:tr>
      <w:tr w:rsidR="004537F6">
        <w:trPr>
          <w:trHeight w:val="332"/>
        </w:trPr>
        <w:tc>
          <w:tcPr>
            <w:tcW w:w="7536"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Количество неявок на регистрацию брака</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4</w:t>
            </w:r>
          </w:p>
        </w:tc>
      </w:tr>
      <w:tr w:rsidR="004537F6">
        <w:trPr>
          <w:trHeight w:val="315"/>
        </w:trPr>
        <w:tc>
          <w:tcPr>
            <w:tcW w:w="7536" w:type="dxa"/>
            <w:tcBorders>
              <w:top w:val="none" w:sz="0" w:space="0" w:color="000000"/>
              <w:left w:val="none" w:sz="0" w:space="0" w:color="000000"/>
              <w:bottom w:val="none" w:sz="0" w:space="0" w:color="000000"/>
              <w:right w:val="none" w:sz="0" w:space="0" w:color="000000"/>
            </w:tcBorders>
            <w:noWrap/>
          </w:tcPr>
          <w:p w:rsidR="004537F6" w:rsidRDefault="007F5665">
            <w:pPr>
              <w:rPr>
                <w:sz w:val="24"/>
                <w:szCs w:val="24"/>
              </w:rPr>
            </w:pPr>
            <w:r>
              <w:rPr>
                <w:sz w:val="24"/>
                <w:szCs w:val="24"/>
              </w:rPr>
              <w:t xml:space="preserve">           - </w:t>
            </w:r>
            <w:r w:rsidR="00832F3E">
              <w:rPr>
                <w:sz w:val="24"/>
                <w:szCs w:val="24"/>
              </w:rPr>
              <w:t>в т.ч. иностранцев</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0</w:t>
            </w:r>
          </w:p>
        </w:tc>
      </w:tr>
      <w:tr w:rsidR="004537F6">
        <w:trPr>
          <w:trHeight w:val="315"/>
        </w:trPr>
        <w:tc>
          <w:tcPr>
            <w:tcW w:w="7536"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Зарегистрировано браков с торжественной регистрацией</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47</w:t>
            </w:r>
          </w:p>
        </w:tc>
      </w:tr>
      <w:tr w:rsidR="004537F6">
        <w:trPr>
          <w:trHeight w:val="315"/>
        </w:trPr>
        <w:tc>
          <w:tcPr>
            <w:tcW w:w="7536"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Количество браков с сокращением месячного срока</w:t>
            </w:r>
          </w:p>
        </w:tc>
        <w:tc>
          <w:tcPr>
            <w:tcW w:w="2312" w:type="dxa"/>
            <w:tcBorders>
              <w:top w:val="none" w:sz="0" w:space="0" w:color="000000"/>
              <w:left w:val="none" w:sz="0" w:space="0" w:color="000000"/>
              <w:bottom w:val="none" w:sz="0" w:space="0" w:color="000000"/>
              <w:right w:val="none" w:sz="0" w:space="0" w:color="000000"/>
            </w:tcBorders>
            <w:noWrap/>
          </w:tcPr>
          <w:p w:rsidR="004537F6" w:rsidRDefault="0062527B">
            <w:pPr>
              <w:rPr>
                <w:sz w:val="24"/>
                <w:szCs w:val="24"/>
              </w:rPr>
            </w:pPr>
            <w:r>
              <w:rPr>
                <w:sz w:val="24"/>
                <w:szCs w:val="24"/>
              </w:rPr>
              <w:t>2</w:t>
            </w:r>
            <w:r w:rsidR="00832F3E">
              <w:rPr>
                <w:sz w:val="24"/>
                <w:szCs w:val="24"/>
              </w:rPr>
              <w:t>2</w:t>
            </w:r>
          </w:p>
        </w:tc>
      </w:tr>
      <w:tr w:rsidR="004537F6">
        <w:trPr>
          <w:trHeight w:val="332"/>
        </w:trPr>
        <w:tc>
          <w:tcPr>
            <w:tcW w:w="7536" w:type="dxa"/>
            <w:tcBorders>
              <w:top w:val="none" w:sz="0" w:space="0" w:color="000000"/>
              <w:left w:val="none" w:sz="0" w:space="0" w:color="000000"/>
              <w:bottom w:val="none" w:sz="0" w:space="0" w:color="000000"/>
              <w:right w:val="none" w:sz="0" w:space="0" w:color="000000"/>
            </w:tcBorders>
            <w:noWrap/>
          </w:tcPr>
          <w:p w:rsidR="004537F6" w:rsidRDefault="007F5665">
            <w:pPr>
              <w:rPr>
                <w:sz w:val="24"/>
                <w:szCs w:val="24"/>
              </w:rPr>
            </w:pPr>
            <w:r>
              <w:rPr>
                <w:sz w:val="24"/>
                <w:szCs w:val="24"/>
              </w:rPr>
              <w:t xml:space="preserve">           - </w:t>
            </w:r>
            <w:r w:rsidR="00832F3E">
              <w:rPr>
                <w:sz w:val="24"/>
                <w:szCs w:val="24"/>
              </w:rPr>
              <w:t>в т.ч. по беременности</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11</w:t>
            </w:r>
          </w:p>
        </w:tc>
      </w:tr>
      <w:tr w:rsidR="004537F6">
        <w:trPr>
          <w:trHeight w:val="332"/>
        </w:trPr>
        <w:tc>
          <w:tcPr>
            <w:tcW w:w="7536" w:type="dxa"/>
            <w:tcBorders>
              <w:top w:val="none" w:sz="0" w:space="0" w:color="000000"/>
              <w:left w:val="none" w:sz="0" w:space="0" w:color="000000"/>
              <w:bottom w:val="none" w:sz="0" w:space="0" w:color="000000"/>
              <w:right w:val="none" w:sz="0" w:space="0" w:color="000000"/>
            </w:tcBorders>
            <w:noWrap/>
          </w:tcPr>
          <w:p w:rsidR="004537F6" w:rsidRDefault="007F5665">
            <w:pPr>
              <w:rPr>
                <w:sz w:val="24"/>
                <w:szCs w:val="24"/>
              </w:rPr>
            </w:pPr>
            <w:r>
              <w:rPr>
                <w:sz w:val="24"/>
                <w:szCs w:val="24"/>
              </w:rPr>
              <w:t xml:space="preserve">           - </w:t>
            </w:r>
            <w:r w:rsidR="00832F3E">
              <w:rPr>
                <w:sz w:val="24"/>
                <w:szCs w:val="24"/>
              </w:rPr>
              <w:t>в т.ч. в связи с мобилизацией</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8</w:t>
            </w:r>
          </w:p>
        </w:tc>
      </w:tr>
      <w:tr w:rsidR="004537F6">
        <w:trPr>
          <w:trHeight w:val="315"/>
        </w:trPr>
        <w:tc>
          <w:tcPr>
            <w:tcW w:w="7536"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Зарегистрировано браков со снижением брачного возраста</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3</w:t>
            </w:r>
          </w:p>
        </w:tc>
      </w:tr>
    </w:tbl>
    <w:p w:rsidR="004537F6" w:rsidRDefault="004537F6">
      <w:pPr>
        <w:rPr>
          <w:sz w:val="24"/>
          <w:szCs w:val="24"/>
        </w:rPr>
      </w:pPr>
    </w:p>
    <w:p w:rsidR="004537F6" w:rsidRDefault="00832F3E">
      <w:pPr>
        <w:ind w:firstLine="709"/>
        <w:jc w:val="both"/>
      </w:pPr>
      <w:r>
        <w:rPr>
          <w:sz w:val="24"/>
          <w:szCs w:val="24"/>
        </w:rPr>
        <w:lastRenderedPageBreak/>
        <w:t xml:space="preserve">Количество зарегистрированных записей актов </w:t>
      </w:r>
      <w:r>
        <w:rPr>
          <w:b/>
          <w:sz w:val="24"/>
          <w:szCs w:val="24"/>
        </w:rPr>
        <w:t>о заключении брака</w:t>
      </w:r>
      <w:r w:rsidR="007F5665">
        <w:rPr>
          <w:b/>
          <w:sz w:val="24"/>
          <w:szCs w:val="24"/>
        </w:rPr>
        <w:t xml:space="preserve"> </w:t>
      </w:r>
      <w:r>
        <w:rPr>
          <w:sz w:val="24"/>
          <w:szCs w:val="24"/>
        </w:rPr>
        <w:t>уменьшилось по сравнению с 2022 годом на 18 актовых записей. Всего зарегистрировано браков 47, из них 27 браков зарегистрировано</w:t>
      </w:r>
      <w:r w:rsidR="007F5665">
        <w:rPr>
          <w:sz w:val="24"/>
          <w:szCs w:val="24"/>
        </w:rPr>
        <w:t xml:space="preserve"> </w:t>
      </w:r>
      <w:r>
        <w:rPr>
          <w:sz w:val="24"/>
          <w:szCs w:val="24"/>
        </w:rPr>
        <w:t>с сокращением месячного срока: 8 пар имеют совместного ребенка, 11 невест беременны, 8 пар в связи с отправкой в зону СВО. Подано заявлений на регистрацию заключения брака</w:t>
      </w:r>
      <w:r w:rsidR="007F5665">
        <w:rPr>
          <w:sz w:val="24"/>
          <w:szCs w:val="24"/>
        </w:rPr>
        <w:t xml:space="preserve"> -</w:t>
      </w:r>
      <w:r>
        <w:rPr>
          <w:sz w:val="24"/>
          <w:szCs w:val="24"/>
        </w:rPr>
        <w:t xml:space="preserve"> 53, не явились 4 пары, 1 пара зарегистрирована в Кутулике,</w:t>
      </w:r>
      <w:r w:rsidR="0062527B">
        <w:rPr>
          <w:sz w:val="24"/>
          <w:szCs w:val="24"/>
        </w:rPr>
        <w:t xml:space="preserve"> </w:t>
      </w:r>
      <w:r>
        <w:rPr>
          <w:sz w:val="24"/>
          <w:szCs w:val="24"/>
        </w:rPr>
        <w:t>1 пара подала заявление на 16  февраля 2024 года.</w:t>
      </w:r>
    </w:p>
    <w:p w:rsidR="004537F6" w:rsidRDefault="00832F3E" w:rsidP="007F5665">
      <w:pPr>
        <w:ind w:firstLine="708"/>
        <w:jc w:val="both"/>
        <w:rPr>
          <w:sz w:val="24"/>
          <w:szCs w:val="24"/>
        </w:rPr>
      </w:pPr>
      <w:r>
        <w:rPr>
          <w:bCs/>
          <w:sz w:val="24"/>
          <w:szCs w:val="24"/>
        </w:rPr>
        <w:t>Отделом ЗАГС за 2023 год оформлено 77 актовых записей о расторжении брака, из них на основании решения суда</w:t>
      </w:r>
      <w:r w:rsidR="007F5665">
        <w:rPr>
          <w:bCs/>
          <w:sz w:val="24"/>
          <w:szCs w:val="24"/>
        </w:rPr>
        <w:t xml:space="preserve"> -</w:t>
      </w:r>
      <w:r>
        <w:rPr>
          <w:bCs/>
          <w:sz w:val="24"/>
          <w:szCs w:val="24"/>
        </w:rPr>
        <w:t xml:space="preserve"> 72, по взаимному желанию</w:t>
      </w:r>
      <w:r w:rsidR="007F5665">
        <w:rPr>
          <w:bCs/>
          <w:sz w:val="24"/>
          <w:szCs w:val="24"/>
        </w:rPr>
        <w:t xml:space="preserve"> -</w:t>
      </w:r>
      <w:r>
        <w:rPr>
          <w:bCs/>
          <w:sz w:val="24"/>
          <w:szCs w:val="24"/>
        </w:rPr>
        <w:t xml:space="preserve"> 5,</w:t>
      </w:r>
      <w:r w:rsidR="007F5665">
        <w:rPr>
          <w:bCs/>
          <w:sz w:val="24"/>
          <w:szCs w:val="24"/>
        </w:rPr>
        <w:t xml:space="preserve"> </w:t>
      </w:r>
      <w:r>
        <w:rPr>
          <w:bCs/>
          <w:sz w:val="24"/>
          <w:szCs w:val="24"/>
        </w:rPr>
        <w:t>что составило на 1 развод</w:t>
      </w:r>
      <w:r w:rsidR="007F5665">
        <w:rPr>
          <w:bCs/>
          <w:sz w:val="24"/>
          <w:szCs w:val="24"/>
        </w:rPr>
        <w:t xml:space="preserve"> </w:t>
      </w:r>
      <w:r>
        <w:rPr>
          <w:bCs/>
          <w:sz w:val="24"/>
          <w:szCs w:val="24"/>
        </w:rPr>
        <w:t>больше по сравнению с 2022 годом.</w:t>
      </w:r>
    </w:p>
    <w:tbl>
      <w:tblPr>
        <w:tblW w:w="0" w:type="auto"/>
        <w:jc w:val="center"/>
        <w:tblLook w:val="01E0"/>
      </w:tblPr>
      <w:tblGrid>
        <w:gridCol w:w="1277"/>
        <w:gridCol w:w="1035"/>
        <w:gridCol w:w="1035"/>
        <w:gridCol w:w="1032"/>
        <w:gridCol w:w="762"/>
        <w:gridCol w:w="270"/>
        <w:gridCol w:w="806"/>
        <w:gridCol w:w="236"/>
        <w:gridCol w:w="1032"/>
        <w:gridCol w:w="1032"/>
        <w:gridCol w:w="1053"/>
      </w:tblGrid>
      <w:tr w:rsidR="004537F6">
        <w:trPr>
          <w:jc w:val="center"/>
        </w:trPr>
        <w:tc>
          <w:tcPr>
            <w:tcW w:w="1277"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1035"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1035"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1032"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762"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270"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806"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236"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1032"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1032"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1053"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r>
    </w:tbl>
    <w:p w:rsidR="004537F6" w:rsidRDefault="00832F3E">
      <w:pPr>
        <w:pStyle w:val="3"/>
        <w:jc w:val="center"/>
        <w:rPr>
          <w:sz w:val="24"/>
          <w:szCs w:val="24"/>
        </w:rPr>
      </w:pPr>
      <w:r>
        <w:rPr>
          <w:rFonts w:ascii="Times New Roman" w:hAnsi="Times New Roman" w:cs="Times New Roman"/>
          <w:sz w:val="24"/>
          <w:szCs w:val="24"/>
        </w:rPr>
        <w:t>Информация о смертности (по возрасту) за 2022 г</w:t>
      </w:r>
      <w:r w:rsidR="007F5665">
        <w:rPr>
          <w:rFonts w:ascii="Times New Roman" w:hAnsi="Times New Roman" w:cs="Times New Roman"/>
          <w:sz w:val="24"/>
          <w:szCs w:val="24"/>
        </w:rPr>
        <w:t>од</w:t>
      </w:r>
    </w:p>
    <w:p w:rsidR="004537F6" w:rsidRDefault="004537F6">
      <w:pPr>
        <w:jc w:val="center"/>
        <w:rPr>
          <w:sz w:val="24"/>
          <w:szCs w:val="24"/>
        </w:rPr>
      </w:pPr>
    </w:p>
    <w:tbl>
      <w:tblPr>
        <w:tblW w:w="0" w:type="auto"/>
        <w:jc w:val="center"/>
        <w:tblLook w:val="01E0"/>
      </w:tblPr>
      <w:tblGrid>
        <w:gridCol w:w="1526"/>
        <w:gridCol w:w="861"/>
        <w:gridCol w:w="1027"/>
        <w:gridCol w:w="1027"/>
        <w:gridCol w:w="1024"/>
        <w:gridCol w:w="1024"/>
        <w:gridCol w:w="1034"/>
        <w:gridCol w:w="1024"/>
        <w:gridCol w:w="1024"/>
      </w:tblGrid>
      <w:tr w:rsidR="004537F6" w:rsidTr="007F5665">
        <w:trPr>
          <w:jc w:val="center"/>
        </w:trPr>
        <w:tc>
          <w:tcPr>
            <w:tcW w:w="152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Общее количество</w:t>
            </w:r>
          </w:p>
        </w:tc>
        <w:tc>
          <w:tcPr>
            <w:tcW w:w="861" w:type="dxa"/>
            <w:tcBorders>
              <w:top w:val="single" w:sz="4" w:space="0" w:color="000000"/>
              <w:left w:val="single" w:sz="4" w:space="0" w:color="000000"/>
              <w:bottom w:val="single" w:sz="4" w:space="0" w:color="000000"/>
              <w:right w:val="single" w:sz="4" w:space="0" w:color="000000"/>
            </w:tcBorders>
            <w:noWrap/>
          </w:tcPr>
          <w:p w:rsidR="004537F6" w:rsidRDefault="007F5665">
            <w:pPr>
              <w:jc w:val="center"/>
              <w:rPr>
                <w:sz w:val="24"/>
                <w:szCs w:val="24"/>
              </w:rPr>
            </w:pPr>
            <w:r>
              <w:rPr>
                <w:sz w:val="24"/>
                <w:szCs w:val="24"/>
              </w:rPr>
              <w:t>д</w:t>
            </w:r>
            <w:r w:rsidR="00832F3E">
              <w:rPr>
                <w:sz w:val="24"/>
                <w:szCs w:val="24"/>
              </w:rPr>
              <w:t>о 1 года</w:t>
            </w:r>
          </w:p>
        </w:tc>
        <w:tc>
          <w:tcPr>
            <w:tcW w:w="1027"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с 1 года до 20 лет</w:t>
            </w:r>
          </w:p>
        </w:tc>
        <w:tc>
          <w:tcPr>
            <w:tcW w:w="1027"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с 21 года до 40 лет</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с 41 до 60 лет</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с 61 до 65 лет</w:t>
            </w:r>
          </w:p>
        </w:tc>
        <w:tc>
          <w:tcPr>
            <w:tcW w:w="103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с 66 до 80 лет</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с 81 до 90 лет</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с 91 лет и старше</w:t>
            </w:r>
          </w:p>
        </w:tc>
      </w:tr>
      <w:tr w:rsidR="004537F6" w:rsidTr="007F5665">
        <w:trPr>
          <w:jc w:val="center"/>
        </w:trPr>
        <w:tc>
          <w:tcPr>
            <w:tcW w:w="152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177</w:t>
            </w:r>
          </w:p>
        </w:tc>
        <w:tc>
          <w:tcPr>
            <w:tcW w:w="861"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0</w:t>
            </w:r>
          </w:p>
        </w:tc>
        <w:tc>
          <w:tcPr>
            <w:tcW w:w="1027"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1</w:t>
            </w:r>
          </w:p>
        </w:tc>
        <w:tc>
          <w:tcPr>
            <w:tcW w:w="1027"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13</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46</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22</w:t>
            </w:r>
          </w:p>
        </w:tc>
        <w:tc>
          <w:tcPr>
            <w:tcW w:w="103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46</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37</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12</w:t>
            </w:r>
          </w:p>
        </w:tc>
      </w:tr>
      <w:tr w:rsidR="004537F6" w:rsidTr="007F5665">
        <w:trPr>
          <w:jc w:val="center"/>
        </w:trPr>
        <w:tc>
          <w:tcPr>
            <w:tcW w:w="152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pPr>
            <w:r>
              <w:rPr>
                <w:b/>
                <w:sz w:val="24"/>
                <w:szCs w:val="24"/>
              </w:rPr>
              <w:t>Мужчины</w:t>
            </w:r>
          </w:p>
          <w:p w:rsidR="004537F6" w:rsidRDefault="00832F3E">
            <w:pPr>
              <w:jc w:val="center"/>
              <w:rPr>
                <w:bCs/>
              </w:rPr>
            </w:pPr>
            <w:r>
              <w:rPr>
                <w:b/>
                <w:sz w:val="24"/>
                <w:szCs w:val="24"/>
              </w:rPr>
              <w:t>88</w:t>
            </w:r>
          </w:p>
        </w:tc>
        <w:tc>
          <w:tcPr>
            <w:tcW w:w="861"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0</w:t>
            </w:r>
          </w:p>
        </w:tc>
        <w:tc>
          <w:tcPr>
            <w:tcW w:w="1027"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1</w:t>
            </w:r>
          </w:p>
        </w:tc>
        <w:tc>
          <w:tcPr>
            <w:tcW w:w="1027"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11</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25</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11</w:t>
            </w:r>
          </w:p>
        </w:tc>
        <w:tc>
          <w:tcPr>
            <w:tcW w:w="103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24</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13</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3</w:t>
            </w:r>
          </w:p>
        </w:tc>
      </w:tr>
      <w:tr w:rsidR="004537F6" w:rsidTr="007F5665">
        <w:trPr>
          <w:jc w:val="center"/>
        </w:trPr>
        <w:tc>
          <w:tcPr>
            <w:tcW w:w="152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женщины 89</w:t>
            </w:r>
          </w:p>
        </w:tc>
        <w:tc>
          <w:tcPr>
            <w:tcW w:w="861"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0</w:t>
            </w:r>
          </w:p>
        </w:tc>
        <w:tc>
          <w:tcPr>
            <w:tcW w:w="1027"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0</w:t>
            </w:r>
          </w:p>
        </w:tc>
        <w:tc>
          <w:tcPr>
            <w:tcW w:w="1027"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2</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21</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11</w:t>
            </w:r>
          </w:p>
        </w:tc>
        <w:tc>
          <w:tcPr>
            <w:tcW w:w="103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22</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24</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9</w:t>
            </w:r>
          </w:p>
        </w:tc>
      </w:tr>
    </w:tbl>
    <w:p w:rsidR="004537F6" w:rsidRDefault="00832F3E">
      <w:pPr>
        <w:pStyle w:val="3"/>
        <w:jc w:val="center"/>
        <w:rPr>
          <w:sz w:val="24"/>
          <w:szCs w:val="24"/>
        </w:rPr>
      </w:pPr>
      <w:r>
        <w:rPr>
          <w:rFonts w:ascii="Times New Roman" w:hAnsi="Times New Roman" w:cs="Times New Roman"/>
          <w:sz w:val="24"/>
          <w:szCs w:val="24"/>
        </w:rPr>
        <w:t>Информация о смертности (по возрасту) за 2023 г</w:t>
      </w:r>
      <w:r w:rsidR="007F5665">
        <w:rPr>
          <w:rFonts w:ascii="Times New Roman" w:hAnsi="Times New Roman" w:cs="Times New Roman"/>
          <w:sz w:val="24"/>
          <w:szCs w:val="24"/>
        </w:rPr>
        <w:t>од</w:t>
      </w:r>
    </w:p>
    <w:p w:rsidR="004537F6" w:rsidRDefault="004537F6">
      <w:pPr>
        <w:jc w:val="center"/>
        <w:rPr>
          <w:sz w:val="24"/>
          <w:szCs w:val="24"/>
        </w:rPr>
      </w:pPr>
    </w:p>
    <w:tbl>
      <w:tblPr>
        <w:tblW w:w="10037" w:type="dxa"/>
        <w:jc w:val="center"/>
        <w:tblInd w:w="-425" w:type="dxa"/>
        <w:tblLook w:val="01E0"/>
      </w:tblPr>
      <w:tblGrid>
        <w:gridCol w:w="1050"/>
        <w:gridCol w:w="709"/>
        <w:gridCol w:w="658"/>
        <w:gridCol w:w="709"/>
        <w:gridCol w:w="617"/>
        <w:gridCol w:w="659"/>
        <w:gridCol w:w="617"/>
        <w:gridCol w:w="567"/>
        <w:gridCol w:w="567"/>
        <w:gridCol w:w="517"/>
        <w:gridCol w:w="617"/>
        <w:gridCol w:w="709"/>
        <w:gridCol w:w="567"/>
        <w:gridCol w:w="709"/>
        <w:gridCol w:w="765"/>
      </w:tblGrid>
      <w:tr w:rsidR="0076073C" w:rsidRPr="0076073C" w:rsidTr="0076073C">
        <w:trPr>
          <w:jc w:val="center"/>
        </w:trPr>
        <w:tc>
          <w:tcPr>
            <w:tcW w:w="1050"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sz w:val="16"/>
                <w:szCs w:val="16"/>
              </w:rPr>
              <w:t>Общее количество</w:t>
            </w:r>
          </w:p>
        </w:tc>
        <w:tc>
          <w:tcPr>
            <w:tcW w:w="70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sz w:val="16"/>
                <w:szCs w:val="16"/>
              </w:rPr>
              <w:t>до 1 года</w:t>
            </w:r>
          </w:p>
        </w:tc>
        <w:tc>
          <w:tcPr>
            <w:tcW w:w="658"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sz w:val="16"/>
                <w:szCs w:val="16"/>
              </w:rPr>
              <w:t>с 1 года до 20 лет</w:t>
            </w:r>
          </w:p>
        </w:tc>
        <w:tc>
          <w:tcPr>
            <w:tcW w:w="70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sz w:val="16"/>
                <w:szCs w:val="16"/>
              </w:rPr>
              <w:t>с 21 года до 40 лет</w:t>
            </w:r>
          </w:p>
        </w:tc>
        <w:tc>
          <w:tcPr>
            <w:tcW w:w="61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sz w:val="16"/>
                <w:szCs w:val="16"/>
              </w:rPr>
              <w:t>с 41 до 45 лет</w:t>
            </w:r>
          </w:p>
        </w:tc>
        <w:tc>
          <w:tcPr>
            <w:tcW w:w="65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sz w:val="16"/>
                <w:szCs w:val="16"/>
              </w:rPr>
              <w:t>с 46 до 50 лет</w:t>
            </w:r>
          </w:p>
        </w:tc>
        <w:tc>
          <w:tcPr>
            <w:tcW w:w="61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sz w:val="16"/>
                <w:szCs w:val="16"/>
              </w:rPr>
              <w:t>с 51 до 55 лет</w:t>
            </w:r>
          </w:p>
        </w:tc>
        <w:tc>
          <w:tcPr>
            <w:tcW w:w="56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sz w:val="16"/>
                <w:szCs w:val="16"/>
              </w:rPr>
              <w:t>с 56 до 60 лет</w:t>
            </w:r>
          </w:p>
        </w:tc>
        <w:tc>
          <w:tcPr>
            <w:tcW w:w="567" w:type="dxa"/>
            <w:tcBorders>
              <w:top w:val="single" w:sz="4" w:space="0" w:color="000000"/>
              <w:left w:val="single" w:sz="4" w:space="0" w:color="000000"/>
              <w:bottom w:val="single" w:sz="4" w:space="0" w:color="000000"/>
              <w:right w:val="single" w:sz="4" w:space="0" w:color="auto"/>
            </w:tcBorders>
            <w:noWrap/>
          </w:tcPr>
          <w:p w:rsidR="0076073C" w:rsidRPr="0076073C" w:rsidRDefault="0076073C" w:rsidP="0076073C">
            <w:pPr>
              <w:jc w:val="center"/>
              <w:rPr>
                <w:sz w:val="16"/>
                <w:szCs w:val="16"/>
              </w:rPr>
            </w:pPr>
            <w:r w:rsidRPr="0076073C">
              <w:rPr>
                <w:sz w:val="16"/>
                <w:szCs w:val="16"/>
              </w:rPr>
              <w:t>с 61  до 65 лет</w:t>
            </w:r>
          </w:p>
        </w:tc>
        <w:tc>
          <w:tcPr>
            <w:tcW w:w="517" w:type="dxa"/>
            <w:tcBorders>
              <w:top w:val="single" w:sz="4" w:space="0" w:color="000000"/>
              <w:left w:val="single" w:sz="4" w:space="0" w:color="000000"/>
              <w:bottom w:val="single" w:sz="4" w:space="0" w:color="000000"/>
              <w:right w:val="single" w:sz="4" w:space="0" w:color="auto"/>
            </w:tcBorders>
          </w:tcPr>
          <w:p w:rsidR="0076073C" w:rsidRPr="0076073C" w:rsidRDefault="0076073C" w:rsidP="0076073C">
            <w:pPr>
              <w:jc w:val="center"/>
              <w:rPr>
                <w:sz w:val="16"/>
                <w:szCs w:val="16"/>
              </w:rPr>
            </w:pPr>
            <w:r>
              <w:rPr>
                <w:sz w:val="16"/>
                <w:szCs w:val="16"/>
              </w:rPr>
              <w:t>с 66 до 70 лет</w:t>
            </w:r>
          </w:p>
        </w:tc>
        <w:tc>
          <w:tcPr>
            <w:tcW w:w="617" w:type="dxa"/>
            <w:tcBorders>
              <w:top w:val="single" w:sz="4" w:space="0" w:color="000000"/>
              <w:left w:val="single" w:sz="4" w:space="0" w:color="000000"/>
              <w:bottom w:val="single" w:sz="4" w:space="0" w:color="000000"/>
              <w:right w:val="single" w:sz="4" w:space="0" w:color="auto"/>
            </w:tcBorders>
          </w:tcPr>
          <w:p w:rsidR="0076073C" w:rsidRPr="0076073C" w:rsidRDefault="0076073C" w:rsidP="0076073C">
            <w:pPr>
              <w:jc w:val="center"/>
              <w:rPr>
                <w:sz w:val="16"/>
                <w:szCs w:val="16"/>
              </w:rPr>
            </w:pPr>
            <w:r>
              <w:rPr>
                <w:sz w:val="16"/>
                <w:szCs w:val="16"/>
              </w:rPr>
              <w:t>с 71 до 75 лет</w:t>
            </w:r>
          </w:p>
        </w:tc>
        <w:tc>
          <w:tcPr>
            <w:tcW w:w="709" w:type="dxa"/>
            <w:tcBorders>
              <w:top w:val="single" w:sz="4" w:space="0" w:color="000000"/>
              <w:left w:val="single" w:sz="4" w:space="0" w:color="000000"/>
              <w:bottom w:val="single" w:sz="4" w:space="0" w:color="000000"/>
              <w:right w:val="single" w:sz="4" w:space="0" w:color="auto"/>
            </w:tcBorders>
          </w:tcPr>
          <w:p w:rsidR="0076073C" w:rsidRPr="0076073C" w:rsidRDefault="0076073C" w:rsidP="0076073C">
            <w:pPr>
              <w:jc w:val="center"/>
              <w:rPr>
                <w:sz w:val="16"/>
                <w:szCs w:val="16"/>
              </w:rPr>
            </w:pPr>
            <w:r>
              <w:rPr>
                <w:sz w:val="16"/>
                <w:szCs w:val="16"/>
              </w:rPr>
              <w:t>с 76 до 80 лет</w:t>
            </w:r>
          </w:p>
        </w:tc>
        <w:tc>
          <w:tcPr>
            <w:tcW w:w="567" w:type="dxa"/>
            <w:tcBorders>
              <w:top w:val="single" w:sz="4" w:space="0" w:color="000000"/>
              <w:left w:val="single" w:sz="4" w:space="0" w:color="auto"/>
              <w:bottom w:val="single" w:sz="4" w:space="0" w:color="000000"/>
              <w:right w:val="single" w:sz="4" w:space="0" w:color="auto"/>
            </w:tcBorders>
          </w:tcPr>
          <w:p w:rsidR="0076073C" w:rsidRPr="0076073C" w:rsidRDefault="0076073C" w:rsidP="0076073C">
            <w:pPr>
              <w:jc w:val="center"/>
              <w:rPr>
                <w:sz w:val="16"/>
                <w:szCs w:val="16"/>
              </w:rPr>
            </w:pPr>
            <w:r>
              <w:rPr>
                <w:sz w:val="16"/>
                <w:szCs w:val="16"/>
              </w:rPr>
              <w:t>с 81 до 85 лет</w:t>
            </w:r>
          </w:p>
        </w:tc>
        <w:tc>
          <w:tcPr>
            <w:tcW w:w="709" w:type="dxa"/>
            <w:tcBorders>
              <w:top w:val="single" w:sz="4" w:space="0" w:color="000000"/>
              <w:left w:val="single" w:sz="4" w:space="0" w:color="auto"/>
              <w:bottom w:val="single" w:sz="4" w:space="0" w:color="000000"/>
              <w:right w:val="single" w:sz="4" w:space="0" w:color="auto"/>
            </w:tcBorders>
          </w:tcPr>
          <w:p w:rsidR="0076073C" w:rsidRPr="0076073C" w:rsidRDefault="0076073C" w:rsidP="0076073C">
            <w:pPr>
              <w:jc w:val="center"/>
              <w:rPr>
                <w:sz w:val="16"/>
                <w:szCs w:val="16"/>
              </w:rPr>
            </w:pPr>
            <w:r>
              <w:rPr>
                <w:sz w:val="16"/>
                <w:szCs w:val="16"/>
              </w:rPr>
              <w:t>с 86 до 90 лет</w:t>
            </w:r>
          </w:p>
        </w:tc>
        <w:tc>
          <w:tcPr>
            <w:tcW w:w="765" w:type="dxa"/>
            <w:tcBorders>
              <w:top w:val="single" w:sz="4" w:space="0" w:color="000000"/>
              <w:left w:val="single" w:sz="4" w:space="0" w:color="auto"/>
              <w:bottom w:val="single" w:sz="4" w:space="0" w:color="000000"/>
              <w:right w:val="single" w:sz="4" w:space="0" w:color="000000"/>
            </w:tcBorders>
          </w:tcPr>
          <w:p w:rsidR="0076073C" w:rsidRPr="0076073C" w:rsidRDefault="0076073C" w:rsidP="0076073C">
            <w:pPr>
              <w:jc w:val="center"/>
              <w:rPr>
                <w:sz w:val="16"/>
                <w:szCs w:val="16"/>
              </w:rPr>
            </w:pPr>
            <w:r>
              <w:rPr>
                <w:sz w:val="16"/>
                <w:szCs w:val="16"/>
              </w:rPr>
              <w:t>91 год и старше</w:t>
            </w:r>
          </w:p>
        </w:tc>
      </w:tr>
      <w:tr w:rsidR="0076073C" w:rsidRPr="0076073C" w:rsidTr="0076073C">
        <w:trPr>
          <w:jc w:val="center"/>
        </w:trPr>
        <w:tc>
          <w:tcPr>
            <w:tcW w:w="1050"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142</w:t>
            </w:r>
          </w:p>
        </w:tc>
        <w:tc>
          <w:tcPr>
            <w:tcW w:w="70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0</w:t>
            </w:r>
          </w:p>
        </w:tc>
        <w:tc>
          <w:tcPr>
            <w:tcW w:w="658"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2</w:t>
            </w:r>
          </w:p>
        </w:tc>
        <w:tc>
          <w:tcPr>
            <w:tcW w:w="70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7</w:t>
            </w:r>
          </w:p>
        </w:tc>
        <w:tc>
          <w:tcPr>
            <w:tcW w:w="61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6</w:t>
            </w:r>
          </w:p>
        </w:tc>
        <w:tc>
          <w:tcPr>
            <w:tcW w:w="65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11</w:t>
            </w:r>
          </w:p>
        </w:tc>
        <w:tc>
          <w:tcPr>
            <w:tcW w:w="61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13</w:t>
            </w:r>
          </w:p>
        </w:tc>
        <w:tc>
          <w:tcPr>
            <w:tcW w:w="56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10</w:t>
            </w:r>
          </w:p>
        </w:tc>
        <w:tc>
          <w:tcPr>
            <w:tcW w:w="567" w:type="dxa"/>
            <w:tcBorders>
              <w:top w:val="single" w:sz="4" w:space="0" w:color="000000"/>
              <w:left w:val="single" w:sz="4" w:space="0" w:color="000000"/>
              <w:bottom w:val="single" w:sz="4" w:space="0" w:color="000000"/>
              <w:right w:val="single" w:sz="4" w:space="0" w:color="auto"/>
            </w:tcBorders>
            <w:noWrap/>
          </w:tcPr>
          <w:p w:rsidR="0076073C" w:rsidRPr="0076073C" w:rsidRDefault="0076073C">
            <w:pPr>
              <w:jc w:val="center"/>
              <w:rPr>
                <w:sz w:val="16"/>
                <w:szCs w:val="16"/>
              </w:rPr>
            </w:pPr>
            <w:r w:rsidRPr="0076073C">
              <w:rPr>
                <w:b/>
                <w:sz w:val="16"/>
                <w:szCs w:val="16"/>
              </w:rPr>
              <w:t>18</w:t>
            </w:r>
          </w:p>
        </w:tc>
        <w:tc>
          <w:tcPr>
            <w:tcW w:w="517" w:type="dxa"/>
            <w:tcBorders>
              <w:top w:val="single" w:sz="4" w:space="0" w:color="000000"/>
              <w:left w:val="single" w:sz="4" w:space="0" w:color="000000"/>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24</w:t>
            </w:r>
          </w:p>
        </w:tc>
        <w:tc>
          <w:tcPr>
            <w:tcW w:w="617" w:type="dxa"/>
            <w:tcBorders>
              <w:top w:val="single" w:sz="4" w:space="0" w:color="000000"/>
              <w:left w:val="single" w:sz="4" w:space="0" w:color="000000"/>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19</w:t>
            </w:r>
          </w:p>
        </w:tc>
        <w:tc>
          <w:tcPr>
            <w:tcW w:w="709" w:type="dxa"/>
            <w:tcBorders>
              <w:top w:val="single" w:sz="4" w:space="0" w:color="000000"/>
              <w:left w:val="single" w:sz="4" w:space="0" w:color="000000"/>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4</w:t>
            </w:r>
          </w:p>
        </w:tc>
        <w:tc>
          <w:tcPr>
            <w:tcW w:w="567" w:type="dxa"/>
            <w:tcBorders>
              <w:top w:val="single" w:sz="4" w:space="0" w:color="000000"/>
              <w:left w:val="single" w:sz="4" w:space="0" w:color="auto"/>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12</w:t>
            </w:r>
          </w:p>
        </w:tc>
        <w:tc>
          <w:tcPr>
            <w:tcW w:w="709" w:type="dxa"/>
            <w:tcBorders>
              <w:top w:val="single" w:sz="4" w:space="0" w:color="000000"/>
              <w:left w:val="single" w:sz="4" w:space="0" w:color="auto"/>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7</w:t>
            </w:r>
          </w:p>
        </w:tc>
        <w:tc>
          <w:tcPr>
            <w:tcW w:w="765" w:type="dxa"/>
            <w:tcBorders>
              <w:top w:val="single" w:sz="4" w:space="0" w:color="000000"/>
              <w:left w:val="single" w:sz="4" w:space="0" w:color="auto"/>
              <w:bottom w:val="single" w:sz="4" w:space="0" w:color="000000"/>
              <w:right w:val="single" w:sz="4" w:space="0" w:color="000000"/>
            </w:tcBorders>
          </w:tcPr>
          <w:p w:rsidR="0076073C" w:rsidRPr="00972304" w:rsidRDefault="0076073C" w:rsidP="0076073C">
            <w:pPr>
              <w:jc w:val="center"/>
              <w:rPr>
                <w:b/>
                <w:sz w:val="16"/>
                <w:szCs w:val="16"/>
              </w:rPr>
            </w:pPr>
            <w:r w:rsidRPr="00972304">
              <w:rPr>
                <w:b/>
                <w:sz w:val="16"/>
                <w:szCs w:val="16"/>
              </w:rPr>
              <w:t>9</w:t>
            </w:r>
          </w:p>
        </w:tc>
      </w:tr>
      <w:tr w:rsidR="0076073C" w:rsidRPr="0076073C" w:rsidTr="0076073C">
        <w:trPr>
          <w:jc w:val="center"/>
        </w:trPr>
        <w:tc>
          <w:tcPr>
            <w:tcW w:w="1050"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Мужчины</w:t>
            </w:r>
          </w:p>
          <w:p w:rsidR="0076073C" w:rsidRPr="0076073C" w:rsidRDefault="0076073C" w:rsidP="00935164">
            <w:pPr>
              <w:jc w:val="center"/>
              <w:rPr>
                <w:sz w:val="16"/>
                <w:szCs w:val="16"/>
              </w:rPr>
            </w:pPr>
            <w:r w:rsidRPr="0076073C">
              <w:rPr>
                <w:b/>
                <w:sz w:val="16"/>
                <w:szCs w:val="16"/>
              </w:rPr>
              <w:t>8</w:t>
            </w:r>
            <w:r w:rsidR="00935164">
              <w:rPr>
                <w:b/>
                <w:sz w:val="16"/>
                <w:szCs w:val="16"/>
              </w:rPr>
              <w:t>4</w:t>
            </w:r>
          </w:p>
        </w:tc>
        <w:tc>
          <w:tcPr>
            <w:tcW w:w="70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0</w:t>
            </w:r>
          </w:p>
        </w:tc>
        <w:tc>
          <w:tcPr>
            <w:tcW w:w="658"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2</w:t>
            </w:r>
          </w:p>
        </w:tc>
        <w:tc>
          <w:tcPr>
            <w:tcW w:w="70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6</w:t>
            </w:r>
          </w:p>
        </w:tc>
        <w:tc>
          <w:tcPr>
            <w:tcW w:w="61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4</w:t>
            </w:r>
          </w:p>
        </w:tc>
        <w:tc>
          <w:tcPr>
            <w:tcW w:w="65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9</w:t>
            </w:r>
          </w:p>
        </w:tc>
        <w:tc>
          <w:tcPr>
            <w:tcW w:w="617" w:type="dxa"/>
            <w:tcBorders>
              <w:top w:val="single" w:sz="4" w:space="0" w:color="000000"/>
              <w:left w:val="single" w:sz="4" w:space="0" w:color="000000"/>
              <w:bottom w:val="single" w:sz="4" w:space="0" w:color="000000"/>
              <w:right w:val="single" w:sz="4" w:space="0" w:color="000000"/>
            </w:tcBorders>
            <w:noWrap/>
          </w:tcPr>
          <w:p w:rsidR="0076073C" w:rsidRPr="0076073C" w:rsidRDefault="00935164">
            <w:pPr>
              <w:jc w:val="center"/>
              <w:rPr>
                <w:sz w:val="16"/>
                <w:szCs w:val="16"/>
              </w:rPr>
            </w:pPr>
            <w:r>
              <w:rPr>
                <w:sz w:val="16"/>
                <w:szCs w:val="16"/>
              </w:rPr>
              <w:t>8</w:t>
            </w:r>
          </w:p>
        </w:tc>
        <w:tc>
          <w:tcPr>
            <w:tcW w:w="56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7</w:t>
            </w:r>
          </w:p>
        </w:tc>
        <w:tc>
          <w:tcPr>
            <w:tcW w:w="567" w:type="dxa"/>
            <w:tcBorders>
              <w:top w:val="single" w:sz="4" w:space="0" w:color="000000"/>
              <w:left w:val="single" w:sz="4" w:space="0" w:color="000000"/>
              <w:bottom w:val="single" w:sz="4" w:space="0" w:color="000000"/>
              <w:right w:val="single" w:sz="4" w:space="0" w:color="auto"/>
            </w:tcBorders>
            <w:noWrap/>
          </w:tcPr>
          <w:p w:rsidR="0076073C" w:rsidRPr="0076073C" w:rsidRDefault="0076073C">
            <w:pPr>
              <w:jc w:val="center"/>
              <w:rPr>
                <w:sz w:val="16"/>
                <w:szCs w:val="16"/>
              </w:rPr>
            </w:pPr>
            <w:r w:rsidRPr="0076073C">
              <w:rPr>
                <w:b/>
                <w:sz w:val="16"/>
                <w:szCs w:val="16"/>
              </w:rPr>
              <w:t>12</w:t>
            </w:r>
          </w:p>
        </w:tc>
        <w:tc>
          <w:tcPr>
            <w:tcW w:w="517" w:type="dxa"/>
            <w:tcBorders>
              <w:top w:val="single" w:sz="4" w:space="0" w:color="000000"/>
              <w:left w:val="single" w:sz="4" w:space="0" w:color="000000"/>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14</w:t>
            </w:r>
          </w:p>
        </w:tc>
        <w:tc>
          <w:tcPr>
            <w:tcW w:w="617" w:type="dxa"/>
            <w:tcBorders>
              <w:top w:val="single" w:sz="4" w:space="0" w:color="000000"/>
              <w:left w:val="single" w:sz="4" w:space="0" w:color="000000"/>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10</w:t>
            </w:r>
          </w:p>
        </w:tc>
        <w:tc>
          <w:tcPr>
            <w:tcW w:w="709" w:type="dxa"/>
            <w:tcBorders>
              <w:top w:val="single" w:sz="4" w:space="0" w:color="000000"/>
              <w:left w:val="single" w:sz="4" w:space="0" w:color="000000"/>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1</w:t>
            </w:r>
          </w:p>
        </w:tc>
        <w:tc>
          <w:tcPr>
            <w:tcW w:w="567" w:type="dxa"/>
            <w:tcBorders>
              <w:top w:val="single" w:sz="4" w:space="0" w:color="000000"/>
              <w:left w:val="single" w:sz="4" w:space="0" w:color="auto"/>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4</w:t>
            </w:r>
          </w:p>
        </w:tc>
        <w:tc>
          <w:tcPr>
            <w:tcW w:w="709" w:type="dxa"/>
            <w:tcBorders>
              <w:top w:val="single" w:sz="4" w:space="0" w:color="000000"/>
              <w:left w:val="single" w:sz="4" w:space="0" w:color="auto"/>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2</w:t>
            </w:r>
          </w:p>
        </w:tc>
        <w:tc>
          <w:tcPr>
            <w:tcW w:w="765" w:type="dxa"/>
            <w:tcBorders>
              <w:top w:val="single" w:sz="4" w:space="0" w:color="000000"/>
              <w:left w:val="single" w:sz="4" w:space="0" w:color="auto"/>
              <w:bottom w:val="single" w:sz="4" w:space="0" w:color="000000"/>
              <w:right w:val="single" w:sz="4" w:space="0" w:color="000000"/>
            </w:tcBorders>
          </w:tcPr>
          <w:p w:rsidR="0076073C" w:rsidRPr="00972304" w:rsidRDefault="0076073C" w:rsidP="0076073C">
            <w:pPr>
              <w:jc w:val="center"/>
              <w:rPr>
                <w:b/>
                <w:sz w:val="16"/>
                <w:szCs w:val="16"/>
              </w:rPr>
            </w:pPr>
            <w:r w:rsidRPr="00972304">
              <w:rPr>
                <w:b/>
                <w:sz w:val="16"/>
                <w:szCs w:val="16"/>
              </w:rPr>
              <w:t>5</w:t>
            </w:r>
          </w:p>
        </w:tc>
      </w:tr>
      <w:tr w:rsidR="0076073C" w:rsidRPr="0076073C" w:rsidTr="0076073C">
        <w:trPr>
          <w:jc w:val="center"/>
        </w:trPr>
        <w:tc>
          <w:tcPr>
            <w:tcW w:w="1050"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женщины</w:t>
            </w:r>
          </w:p>
          <w:p w:rsidR="0076073C" w:rsidRPr="0076073C" w:rsidRDefault="0076073C">
            <w:pPr>
              <w:jc w:val="center"/>
              <w:rPr>
                <w:sz w:val="16"/>
                <w:szCs w:val="16"/>
              </w:rPr>
            </w:pPr>
            <w:r w:rsidRPr="0076073C">
              <w:rPr>
                <w:b/>
                <w:sz w:val="16"/>
                <w:szCs w:val="16"/>
              </w:rPr>
              <w:t xml:space="preserve">58 </w:t>
            </w:r>
          </w:p>
        </w:tc>
        <w:tc>
          <w:tcPr>
            <w:tcW w:w="70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0</w:t>
            </w:r>
          </w:p>
        </w:tc>
        <w:tc>
          <w:tcPr>
            <w:tcW w:w="658"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0</w:t>
            </w:r>
          </w:p>
        </w:tc>
        <w:tc>
          <w:tcPr>
            <w:tcW w:w="70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1</w:t>
            </w:r>
          </w:p>
        </w:tc>
        <w:tc>
          <w:tcPr>
            <w:tcW w:w="61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2</w:t>
            </w:r>
          </w:p>
        </w:tc>
        <w:tc>
          <w:tcPr>
            <w:tcW w:w="65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2</w:t>
            </w:r>
          </w:p>
        </w:tc>
        <w:tc>
          <w:tcPr>
            <w:tcW w:w="61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5</w:t>
            </w:r>
          </w:p>
        </w:tc>
        <w:tc>
          <w:tcPr>
            <w:tcW w:w="56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3</w:t>
            </w:r>
          </w:p>
        </w:tc>
        <w:tc>
          <w:tcPr>
            <w:tcW w:w="567" w:type="dxa"/>
            <w:tcBorders>
              <w:top w:val="single" w:sz="4" w:space="0" w:color="000000"/>
              <w:left w:val="single" w:sz="4" w:space="0" w:color="000000"/>
              <w:bottom w:val="single" w:sz="4" w:space="0" w:color="000000"/>
              <w:right w:val="single" w:sz="4" w:space="0" w:color="auto"/>
            </w:tcBorders>
            <w:noWrap/>
          </w:tcPr>
          <w:p w:rsidR="0076073C" w:rsidRPr="0076073C" w:rsidRDefault="0076073C">
            <w:pPr>
              <w:jc w:val="center"/>
              <w:rPr>
                <w:sz w:val="16"/>
                <w:szCs w:val="16"/>
              </w:rPr>
            </w:pPr>
            <w:r w:rsidRPr="0076073C">
              <w:rPr>
                <w:b/>
                <w:sz w:val="16"/>
                <w:szCs w:val="16"/>
              </w:rPr>
              <w:t>6</w:t>
            </w:r>
          </w:p>
        </w:tc>
        <w:tc>
          <w:tcPr>
            <w:tcW w:w="517" w:type="dxa"/>
            <w:tcBorders>
              <w:top w:val="single" w:sz="4" w:space="0" w:color="000000"/>
              <w:left w:val="single" w:sz="4" w:space="0" w:color="000000"/>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10</w:t>
            </w:r>
          </w:p>
        </w:tc>
        <w:tc>
          <w:tcPr>
            <w:tcW w:w="617" w:type="dxa"/>
            <w:tcBorders>
              <w:top w:val="single" w:sz="4" w:space="0" w:color="000000"/>
              <w:left w:val="single" w:sz="4" w:space="0" w:color="000000"/>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9</w:t>
            </w:r>
          </w:p>
        </w:tc>
        <w:tc>
          <w:tcPr>
            <w:tcW w:w="709" w:type="dxa"/>
            <w:tcBorders>
              <w:top w:val="single" w:sz="4" w:space="0" w:color="000000"/>
              <w:left w:val="single" w:sz="4" w:space="0" w:color="000000"/>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3</w:t>
            </w:r>
          </w:p>
        </w:tc>
        <w:tc>
          <w:tcPr>
            <w:tcW w:w="567" w:type="dxa"/>
            <w:tcBorders>
              <w:top w:val="single" w:sz="4" w:space="0" w:color="000000"/>
              <w:left w:val="single" w:sz="4" w:space="0" w:color="auto"/>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8</w:t>
            </w:r>
          </w:p>
        </w:tc>
        <w:tc>
          <w:tcPr>
            <w:tcW w:w="709" w:type="dxa"/>
            <w:tcBorders>
              <w:top w:val="single" w:sz="4" w:space="0" w:color="000000"/>
              <w:left w:val="single" w:sz="4" w:space="0" w:color="auto"/>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5</w:t>
            </w:r>
          </w:p>
        </w:tc>
        <w:tc>
          <w:tcPr>
            <w:tcW w:w="765" w:type="dxa"/>
            <w:tcBorders>
              <w:top w:val="single" w:sz="4" w:space="0" w:color="000000"/>
              <w:left w:val="single" w:sz="4" w:space="0" w:color="auto"/>
              <w:bottom w:val="single" w:sz="4" w:space="0" w:color="000000"/>
              <w:right w:val="single" w:sz="4" w:space="0" w:color="000000"/>
            </w:tcBorders>
          </w:tcPr>
          <w:p w:rsidR="0076073C" w:rsidRPr="00972304" w:rsidRDefault="0076073C" w:rsidP="0076073C">
            <w:pPr>
              <w:jc w:val="center"/>
              <w:rPr>
                <w:b/>
                <w:sz w:val="16"/>
                <w:szCs w:val="16"/>
              </w:rPr>
            </w:pPr>
            <w:r w:rsidRPr="00972304">
              <w:rPr>
                <w:b/>
                <w:sz w:val="16"/>
                <w:szCs w:val="16"/>
              </w:rPr>
              <w:t>4</w:t>
            </w:r>
          </w:p>
        </w:tc>
      </w:tr>
    </w:tbl>
    <w:p w:rsidR="004537F6" w:rsidRPr="0076073C" w:rsidRDefault="004537F6">
      <w:pPr>
        <w:pStyle w:val="22"/>
        <w:pBdr>
          <w:left w:val="single" w:sz="4" w:space="3" w:color="000000"/>
        </w:pBdr>
        <w:ind w:firstLine="709"/>
        <w:rPr>
          <w:sz w:val="16"/>
          <w:szCs w:val="16"/>
        </w:rPr>
      </w:pPr>
    </w:p>
    <w:p w:rsidR="004537F6" w:rsidRDefault="004537F6">
      <w:pPr>
        <w:pStyle w:val="22"/>
        <w:pBdr>
          <w:left w:val="single" w:sz="4" w:space="3" w:color="000000"/>
        </w:pBdr>
        <w:ind w:firstLine="709"/>
        <w:rPr>
          <w:sz w:val="24"/>
          <w:szCs w:val="24"/>
        </w:rPr>
      </w:pPr>
    </w:p>
    <w:p w:rsidR="004537F6" w:rsidRDefault="00832F3E">
      <w:pPr>
        <w:pStyle w:val="22"/>
        <w:pBdr>
          <w:left w:val="single" w:sz="4" w:space="3" w:color="000000"/>
        </w:pBdr>
        <w:ind w:firstLine="709"/>
        <w:rPr>
          <w:sz w:val="24"/>
          <w:szCs w:val="24"/>
        </w:rPr>
      </w:pPr>
      <w:r>
        <w:rPr>
          <w:sz w:val="24"/>
          <w:szCs w:val="24"/>
        </w:rPr>
        <w:t xml:space="preserve">Регистрация актовых записей </w:t>
      </w:r>
      <w:r>
        <w:rPr>
          <w:b/>
          <w:sz w:val="24"/>
          <w:szCs w:val="24"/>
        </w:rPr>
        <w:t>о смерти</w:t>
      </w:r>
      <w:r>
        <w:rPr>
          <w:sz w:val="24"/>
          <w:szCs w:val="24"/>
        </w:rPr>
        <w:t xml:space="preserve"> в 2023 году по сравнению с 2022 годом уменьшилась на</w:t>
      </w:r>
      <w:r w:rsidR="0076073C">
        <w:rPr>
          <w:sz w:val="24"/>
          <w:szCs w:val="24"/>
        </w:rPr>
        <w:t xml:space="preserve"> </w:t>
      </w:r>
      <w:r>
        <w:rPr>
          <w:sz w:val="24"/>
          <w:szCs w:val="24"/>
        </w:rPr>
        <w:t>35 актовых записей</w:t>
      </w:r>
      <w:r w:rsidR="0076073C">
        <w:rPr>
          <w:sz w:val="24"/>
          <w:szCs w:val="24"/>
        </w:rPr>
        <w:t xml:space="preserve"> </w:t>
      </w:r>
      <w:r>
        <w:rPr>
          <w:sz w:val="24"/>
          <w:szCs w:val="24"/>
        </w:rPr>
        <w:t xml:space="preserve">и составляет 142 записи, из них </w:t>
      </w:r>
      <w:r w:rsidR="00A75A47">
        <w:rPr>
          <w:sz w:val="24"/>
          <w:szCs w:val="24"/>
        </w:rPr>
        <w:t xml:space="preserve">мужчин – </w:t>
      </w:r>
      <w:r>
        <w:rPr>
          <w:sz w:val="24"/>
          <w:szCs w:val="24"/>
        </w:rPr>
        <w:t>85</w:t>
      </w:r>
      <w:r w:rsidR="00A75A47">
        <w:rPr>
          <w:sz w:val="24"/>
          <w:szCs w:val="24"/>
        </w:rPr>
        <w:t>, женщин –</w:t>
      </w:r>
      <w:r>
        <w:rPr>
          <w:sz w:val="24"/>
          <w:szCs w:val="24"/>
        </w:rPr>
        <w:t xml:space="preserve"> 58</w:t>
      </w:r>
      <w:r w:rsidR="00A75A47">
        <w:rPr>
          <w:sz w:val="24"/>
          <w:szCs w:val="24"/>
        </w:rPr>
        <w:t>.</w:t>
      </w:r>
    </w:p>
    <w:p w:rsidR="004537F6" w:rsidRDefault="00832F3E">
      <w:pPr>
        <w:pStyle w:val="22"/>
        <w:ind w:firstLine="709"/>
        <w:rPr>
          <w:sz w:val="24"/>
          <w:szCs w:val="24"/>
        </w:rPr>
      </w:pPr>
      <w:r>
        <w:rPr>
          <w:sz w:val="24"/>
          <w:szCs w:val="24"/>
        </w:rPr>
        <w:t>В отчетном году произошло увеличение количества совершенных иных юридически значимых действий по сравнению с 2022</w:t>
      </w:r>
      <w:r w:rsidR="0076073C">
        <w:rPr>
          <w:sz w:val="24"/>
          <w:szCs w:val="24"/>
        </w:rPr>
        <w:t xml:space="preserve"> </w:t>
      </w:r>
      <w:r>
        <w:rPr>
          <w:sz w:val="24"/>
          <w:szCs w:val="24"/>
        </w:rPr>
        <w:t>годом (на 2049).</w:t>
      </w:r>
    </w:p>
    <w:p w:rsidR="004537F6" w:rsidRDefault="004537F6">
      <w:pPr>
        <w:ind w:firstLine="709"/>
        <w:jc w:val="both"/>
        <w:rPr>
          <w:sz w:val="24"/>
          <w:szCs w:val="24"/>
        </w:rPr>
      </w:pPr>
    </w:p>
    <w:tbl>
      <w:tblPr>
        <w:tblW w:w="9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588"/>
        <w:gridCol w:w="1333"/>
        <w:gridCol w:w="1333"/>
      </w:tblGrid>
      <w:tr w:rsidR="004537F6">
        <w:tc>
          <w:tcPr>
            <w:tcW w:w="6588" w:type="dxa"/>
            <w:noWrap/>
          </w:tcPr>
          <w:p w:rsidR="004537F6" w:rsidRDefault="00832F3E" w:rsidP="00A75A47">
            <w:pPr>
              <w:jc w:val="both"/>
              <w:rPr>
                <w:sz w:val="24"/>
                <w:szCs w:val="24"/>
              </w:rPr>
            </w:pPr>
            <w:r>
              <w:rPr>
                <w:sz w:val="24"/>
                <w:szCs w:val="24"/>
              </w:rPr>
              <w:t xml:space="preserve">Вид </w:t>
            </w:r>
            <w:r w:rsidR="00A75A47">
              <w:rPr>
                <w:sz w:val="24"/>
                <w:szCs w:val="24"/>
              </w:rPr>
              <w:t>юридически значимого действия</w:t>
            </w:r>
          </w:p>
        </w:tc>
        <w:tc>
          <w:tcPr>
            <w:tcW w:w="1333" w:type="dxa"/>
            <w:noWrap/>
          </w:tcPr>
          <w:p w:rsidR="004537F6" w:rsidRDefault="00832F3E">
            <w:pPr>
              <w:jc w:val="center"/>
              <w:rPr>
                <w:sz w:val="24"/>
                <w:szCs w:val="24"/>
              </w:rPr>
            </w:pPr>
            <w:r>
              <w:rPr>
                <w:sz w:val="24"/>
                <w:szCs w:val="24"/>
              </w:rPr>
              <w:t>2023</w:t>
            </w:r>
            <w:r w:rsidR="0076073C">
              <w:rPr>
                <w:sz w:val="24"/>
                <w:szCs w:val="24"/>
              </w:rPr>
              <w:t xml:space="preserve"> </w:t>
            </w:r>
            <w:r>
              <w:rPr>
                <w:sz w:val="24"/>
                <w:szCs w:val="24"/>
              </w:rPr>
              <w:t>год</w:t>
            </w:r>
          </w:p>
        </w:tc>
        <w:tc>
          <w:tcPr>
            <w:tcW w:w="1333" w:type="dxa"/>
            <w:noWrap/>
          </w:tcPr>
          <w:p w:rsidR="004537F6" w:rsidRDefault="00832F3E">
            <w:pPr>
              <w:jc w:val="center"/>
              <w:rPr>
                <w:sz w:val="24"/>
                <w:szCs w:val="24"/>
              </w:rPr>
            </w:pPr>
            <w:r>
              <w:rPr>
                <w:sz w:val="24"/>
                <w:szCs w:val="24"/>
              </w:rPr>
              <w:t>2022 год</w:t>
            </w:r>
          </w:p>
        </w:tc>
      </w:tr>
      <w:tr w:rsidR="004537F6">
        <w:tc>
          <w:tcPr>
            <w:tcW w:w="6588" w:type="dxa"/>
            <w:noWrap/>
          </w:tcPr>
          <w:p w:rsidR="004537F6" w:rsidRDefault="00832F3E">
            <w:pPr>
              <w:jc w:val="both"/>
              <w:rPr>
                <w:sz w:val="24"/>
                <w:szCs w:val="24"/>
              </w:rPr>
            </w:pPr>
            <w:r>
              <w:rPr>
                <w:sz w:val="24"/>
                <w:szCs w:val="24"/>
              </w:rPr>
              <w:t>поступило заявлений о внесении изменений</w:t>
            </w:r>
          </w:p>
        </w:tc>
        <w:tc>
          <w:tcPr>
            <w:tcW w:w="1333" w:type="dxa"/>
            <w:noWrap/>
          </w:tcPr>
          <w:p w:rsidR="004537F6" w:rsidRDefault="00832F3E">
            <w:pPr>
              <w:jc w:val="center"/>
              <w:rPr>
                <w:sz w:val="24"/>
                <w:szCs w:val="24"/>
              </w:rPr>
            </w:pPr>
            <w:r>
              <w:rPr>
                <w:sz w:val="24"/>
                <w:szCs w:val="24"/>
              </w:rPr>
              <w:t>151</w:t>
            </w:r>
          </w:p>
        </w:tc>
        <w:tc>
          <w:tcPr>
            <w:tcW w:w="1333" w:type="dxa"/>
            <w:noWrap/>
          </w:tcPr>
          <w:p w:rsidR="004537F6" w:rsidRDefault="00832F3E">
            <w:pPr>
              <w:jc w:val="center"/>
              <w:rPr>
                <w:sz w:val="24"/>
                <w:szCs w:val="24"/>
              </w:rPr>
            </w:pPr>
            <w:r>
              <w:rPr>
                <w:sz w:val="24"/>
                <w:szCs w:val="24"/>
              </w:rPr>
              <w:t>85</w:t>
            </w:r>
          </w:p>
        </w:tc>
      </w:tr>
      <w:tr w:rsidR="004537F6">
        <w:tc>
          <w:tcPr>
            <w:tcW w:w="6588" w:type="dxa"/>
            <w:noWrap/>
          </w:tcPr>
          <w:p w:rsidR="004537F6" w:rsidRDefault="00832F3E">
            <w:pPr>
              <w:jc w:val="both"/>
              <w:rPr>
                <w:sz w:val="24"/>
                <w:szCs w:val="24"/>
              </w:rPr>
            </w:pPr>
            <w:r>
              <w:rPr>
                <w:sz w:val="24"/>
                <w:szCs w:val="24"/>
              </w:rPr>
              <w:t xml:space="preserve">исполненных </w:t>
            </w:r>
            <w:r>
              <w:rPr>
                <w:b/>
                <w:sz w:val="24"/>
                <w:szCs w:val="24"/>
              </w:rPr>
              <w:t>извещений</w:t>
            </w:r>
            <w:r>
              <w:rPr>
                <w:sz w:val="24"/>
                <w:szCs w:val="24"/>
              </w:rPr>
              <w:t xml:space="preserve"> о внесении исправлений и (или) изменений в записи актов гражданского состояния, поступивших из органов ЗАГС РФ и иностранных государств (установление отцовства, усыновление (удочерение), перемена имени)</w:t>
            </w:r>
          </w:p>
        </w:tc>
        <w:tc>
          <w:tcPr>
            <w:tcW w:w="1333" w:type="dxa"/>
            <w:noWrap/>
          </w:tcPr>
          <w:p w:rsidR="004537F6" w:rsidRDefault="00832F3E">
            <w:pPr>
              <w:jc w:val="center"/>
              <w:rPr>
                <w:sz w:val="24"/>
                <w:szCs w:val="24"/>
              </w:rPr>
            </w:pPr>
            <w:r>
              <w:rPr>
                <w:sz w:val="24"/>
                <w:szCs w:val="24"/>
              </w:rPr>
              <w:t>108</w:t>
            </w:r>
          </w:p>
        </w:tc>
        <w:tc>
          <w:tcPr>
            <w:tcW w:w="1333" w:type="dxa"/>
            <w:noWrap/>
          </w:tcPr>
          <w:p w:rsidR="004537F6" w:rsidRDefault="00832F3E">
            <w:pPr>
              <w:jc w:val="center"/>
              <w:rPr>
                <w:sz w:val="24"/>
                <w:szCs w:val="24"/>
              </w:rPr>
            </w:pPr>
            <w:r>
              <w:rPr>
                <w:sz w:val="24"/>
                <w:szCs w:val="24"/>
              </w:rPr>
              <w:t>85</w:t>
            </w:r>
          </w:p>
        </w:tc>
      </w:tr>
      <w:tr w:rsidR="004537F6">
        <w:tc>
          <w:tcPr>
            <w:tcW w:w="6588" w:type="dxa"/>
            <w:noWrap/>
          </w:tcPr>
          <w:p w:rsidR="004537F6" w:rsidRDefault="00832F3E">
            <w:pPr>
              <w:jc w:val="both"/>
              <w:rPr>
                <w:sz w:val="24"/>
                <w:szCs w:val="24"/>
              </w:rPr>
            </w:pPr>
            <w:r>
              <w:rPr>
                <w:sz w:val="24"/>
                <w:szCs w:val="24"/>
              </w:rPr>
              <w:t xml:space="preserve">исполненных </w:t>
            </w:r>
            <w:r>
              <w:rPr>
                <w:b/>
                <w:sz w:val="24"/>
                <w:szCs w:val="24"/>
              </w:rPr>
              <w:t>заключений</w:t>
            </w:r>
            <w:r>
              <w:rPr>
                <w:sz w:val="24"/>
                <w:szCs w:val="24"/>
              </w:rPr>
              <w:t xml:space="preserve"> органов ЗАГС о внесении исправлений и (или) изменений в записи актов гражданского состояния</w:t>
            </w:r>
          </w:p>
        </w:tc>
        <w:tc>
          <w:tcPr>
            <w:tcW w:w="1333" w:type="dxa"/>
            <w:noWrap/>
          </w:tcPr>
          <w:p w:rsidR="004537F6" w:rsidRDefault="00832F3E">
            <w:pPr>
              <w:jc w:val="center"/>
              <w:rPr>
                <w:sz w:val="24"/>
                <w:szCs w:val="24"/>
              </w:rPr>
            </w:pPr>
            <w:r>
              <w:rPr>
                <w:sz w:val="24"/>
                <w:szCs w:val="24"/>
              </w:rPr>
              <w:t>41</w:t>
            </w:r>
          </w:p>
        </w:tc>
        <w:tc>
          <w:tcPr>
            <w:tcW w:w="1333" w:type="dxa"/>
            <w:noWrap/>
          </w:tcPr>
          <w:p w:rsidR="004537F6" w:rsidRDefault="00832F3E">
            <w:pPr>
              <w:jc w:val="center"/>
              <w:rPr>
                <w:sz w:val="24"/>
                <w:szCs w:val="24"/>
              </w:rPr>
            </w:pPr>
            <w:r>
              <w:rPr>
                <w:sz w:val="24"/>
                <w:szCs w:val="24"/>
              </w:rPr>
              <w:t>0</w:t>
            </w:r>
          </w:p>
        </w:tc>
      </w:tr>
      <w:tr w:rsidR="004537F6">
        <w:tc>
          <w:tcPr>
            <w:tcW w:w="6588" w:type="dxa"/>
            <w:noWrap/>
          </w:tcPr>
          <w:p w:rsidR="004537F6" w:rsidRDefault="00832F3E">
            <w:pPr>
              <w:jc w:val="both"/>
              <w:rPr>
                <w:sz w:val="24"/>
                <w:szCs w:val="24"/>
              </w:rPr>
            </w:pPr>
            <w:r>
              <w:rPr>
                <w:sz w:val="24"/>
                <w:szCs w:val="24"/>
              </w:rPr>
              <w:t xml:space="preserve">выданных </w:t>
            </w:r>
            <w:r>
              <w:rPr>
                <w:b/>
                <w:sz w:val="24"/>
                <w:szCs w:val="24"/>
              </w:rPr>
              <w:t>повторных свидетельств</w:t>
            </w:r>
            <w:r>
              <w:rPr>
                <w:sz w:val="24"/>
                <w:szCs w:val="24"/>
              </w:rPr>
              <w:t xml:space="preserve"> о государственной регистрации актов гражданского состояния</w:t>
            </w:r>
          </w:p>
        </w:tc>
        <w:tc>
          <w:tcPr>
            <w:tcW w:w="1333" w:type="dxa"/>
            <w:noWrap/>
          </w:tcPr>
          <w:p w:rsidR="004537F6" w:rsidRDefault="00832F3E">
            <w:pPr>
              <w:jc w:val="center"/>
              <w:rPr>
                <w:sz w:val="24"/>
                <w:szCs w:val="24"/>
              </w:rPr>
            </w:pPr>
            <w:r>
              <w:rPr>
                <w:sz w:val="24"/>
                <w:szCs w:val="24"/>
              </w:rPr>
              <w:t>598</w:t>
            </w:r>
          </w:p>
        </w:tc>
        <w:tc>
          <w:tcPr>
            <w:tcW w:w="1333" w:type="dxa"/>
            <w:noWrap/>
          </w:tcPr>
          <w:p w:rsidR="004537F6" w:rsidRDefault="00832F3E">
            <w:pPr>
              <w:jc w:val="center"/>
              <w:rPr>
                <w:sz w:val="24"/>
                <w:szCs w:val="24"/>
              </w:rPr>
            </w:pPr>
            <w:r>
              <w:rPr>
                <w:sz w:val="24"/>
                <w:szCs w:val="24"/>
              </w:rPr>
              <w:t>242</w:t>
            </w:r>
          </w:p>
        </w:tc>
      </w:tr>
      <w:tr w:rsidR="004537F6">
        <w:tc>
          <w:tcPr>
            <w:tcW w:w="6588" w:type="dxa"/>
            <w:noWrap/>
          </w:tcPr>
          <w:p w:rsidR="004537F6" w:rsidRDefault="00832F3E">
            <w:pPr>
              <w:jc w:val="both"/>
              <w:rPr>
                <w:sz w:val="24"/>
                <w:szCs w:val="24"/>
              </w:rPr>
            </w:pPr>
            <w:r>
              <w:rPr>
                <w:sz w:val="24"/>
                <w:szCs w:val="24"/>
              </w:rPr>
              <w:t xml:space="preserve">выданных </w:t>
            </w:r>
            <w:r>
              <w:rPr>
                <w:b/>
                <w:sz w:val="24"/>
                <w:szCs w:val="24"/>
              </w:rPr>
              <w:t>справок</w:t>
            </w:r>
            <w:r>
              <w:rPr>
                <w:sz w:val="24"/>
                <w:szCs w:val="24"/>
              </w:rPr>
              <w:t xml:space="preserve"> о государственной регистрации актов гражданского состояния, а также </w:t>
            </w:r>
            <w:r>
              <w:rPr>
                <w:b/>
                <w:sz w:val="24"/>
                <w:szCs w:val="24"/>
              </w:rPr>
              <w:t>извещений об отсутствии</w:t>
            </w:r>
            <w:r w:rsidR="006E2BA7">
              <w:rPr>
                <w:b/>
                <w:sz w:val="24"/>
                <w:szCs w:val="24"/>
              </w:rPr>
              <w:t xml:space="preserve"> </w:t>
            </w:r>
            <w:r>
              <w:rPr>
                <w:b/>
                <w:sz w:val="24"/>
                <w:szCs w:val="24"/>
              </w:rPr>
              <w:lastRenderedPageBreak/>
              <w:t>записей</w:t>
            </w:r>
            <w:r>
              <w:rPr>
                <w:sz w:val="24"/>
                <w:szCs w:val="24"/>
              </w:rPr>
              <w:t xml:space="preserve"> актов гражданского состояния</w:t>
            </w:r>
          </w:p>
        </w:tc>
        <w:tc>
          <w:tcPr>
            <w:tcW w:w="1333" w:type="dxa"/>
            <w:noWrap/>
          </w:tcPr>
          <w:p w:rsidR="004537F6" w:rsidRDefault="00832F3E">
            <w:pPr>
              <w:jc w:val="center"/>
              <w:rPr>
                <w:sz w:val="24"/>
                <w:szCs w:val="24"/>
              </w:rPr>
            </w:pPr>
            <w:r>
              <w:rPr>
                <w:sz w:val="24"/>
                <w:szCs w:val="24"/>
              </w:rPr>
              <w:lastRenderedPageBreak/>
              <w:t>969</w:t>
            </w:r>
          </w:p>
        </w:tc>
        <w:tc>
          <w:tcPr>
            <w:tcW w:w="1333" w:type="dxa"/>
            <w:noWrap/>
          </w:tcPr>
          <w:p w:rsidR="004537F6" w:rsidRDefault="00832F3E">
            <w:pPr>
              <w:jc w:val="center"/>
              <w:rPr>
                <w:sz w:val="24"/>
                <w:szCs w:val="24"/>
              </w:rPr>
            </w:pPr>
            <w:r>
              <w:rPr>
                <w:sz w:val="24"/>
                <w:szCs w:val="24"/>
              </w:rPr>
              <w:t>414</w:t>
            </w:r>
          </w:p>
        </w:tc>
      </w:tr>
      <w:tr w:rsidR="004537F6">
        <w:tc>
          <w:tcPr>
            <w:tcW w:w="6588" w:type="dxa"/>
            <w:noWrap/>
          </w:tcPr>
          <w:p w:rsidR="004537F6" w:rsidRDefault="00832F3E">
            <w:pPr>
              <w:jc w:val="both"/>
              <w:rPr>
                <w:sz w:val="24"/>
                <w:szCs w:val="24"/>
              </w:rPr>
            </w:pPr>
            <w:r>
              <w:rPr>
                <w:sz w:val="24"/>
                <w:szCs w:val="24"/>
              </w:rPr>
              <w:lastRenderedPageBreak/>
              <w:t xml:space="preserve">рассмотренных обращений граждан </w:t>
            </w:r>
            <w:r>
              <w:rPr>
                <w:b/>
                <w:sz w:val="24"/>
                <w:szCs w:val="24"/>
              </w:rPr>
              <w:t>об истребовании документов</w:t>
            </w:r>
            <w:r>
              <w:rPr>
                <w:sz w:val="24"/>
                <w:szCs w:val="24"/>
              </w:rPr>
              <w:t xml:space="preserve"> о государственной регистрации актов гражданского состояния с территорий иностранных государств</w:t>
            </w:r>
          </w:p>
        </w:tc>
        <w:tc>
          <w:tcPr>
            <w:tcW w:w="1333" w:type="dxa"/>
            <w:noWrap/>
          </w:tcPr>
          <w:p w:rsidR="004537F6" w:rsidRDefault="00832F3E">
            <w:pPr>
              <w:jc w:val="center"/>
              <w:rPr>
                <w:sz w:val="24"/>
                <w:szCs w:val="24"/>
              </w:rPr>
            </w:pPr>
            <w:r>
              <w:rPr>
                <w:sz w:val="24"/>
                <w:szCs w:val="24"/>
              </w:rPr>
              <w:t>2</w:t>
            </w:r>
          </w:p>
        </w:tc>
        <w:tc>
          <w:tcPr>
            <w:tcW w:w="1333" w:type="dxa"/>
            <w:noWrap/>
          </w:tcPr>
          <w:p w:rsidR="004537F6" w:rsidRDefault="00832F3E">
            <w:pPr>
              <w:jc w:val="center"/>
              <w:rPr>
                <w:sz w:val="24"/>
                <w:szCs w:val="24"/>
              </w:rPr>
            </w:pPr>
            <w:r>
              <w:rPr>
                <w:sz w:val="24"/>
                <w:szCs w:val="24"/>
              </w:rPr>
              <w:t>0</w:t>
            </w:r>
          </w:p>
        </w:tc>
      </w:tr>
      <w:tr w:rsidR="004537F6">
        <w:tc>
          <w:tcPr>
            <w:tcW w:w="6588" w:type="dxa"/>
            <w:noWrap/>
          </w:tcPr>
          <w:p w:rsidR="004537F6" w:rsidRDefault="00832F3E">
            <w:pPr>
              <w:jc w:val="both"/>
              <w:rPr>
                <w:sz w:val="24"/>
                <w:szCs w:val="24"/>
              </w:rPr>
            </w:pPr>
            <w:r>
              <w:rPr>
                <w:b/>
                <w:sz w:val="24"/>
                <w:szCs w:val="24"/>
              </w:rPr>
              <w:t>дооформленных записей</w:t>
            </w:r>
            <w:r>
              <w:rPr>
                <w:sz w:val="24"/>
                <w:szCs w:val="24"/>
              </w:rPr>
              <w:t xml:space="preserve"> актов о расторжении брака на основании заявления другого супруга</w:t>
            </w:r>
          </w:p>
        </w:tc>
        <w:tc>
          <w:tcPr>
            <w:tcW w:w="1333" w:type="dxa"/>
            <w:noWrap/>
          </w:tcPr>
          <w:p w:rsidR="004537F6" w:rsidRDefault="00832F3E">
            <w:pPr>
              <w:jc w:val="center"/>
              <w:rPr>
                <w:sz w:val="24"/>
                <w:szCs w:val="24"/>
              </w:rPr>
            </w:pPr>
            <w:r>
              <w:rPr>
                <w:sz w:val="24"/>
                <w:szCs w:val="24"/>
              </w:rPr>
              <w:t>95</w:t>
            </w:r>
          </w:p>
        </w:tc>
        <w:tc>
          <w:tcPr>
            <w:tcW w:w="1333" w:type="dxa"/>
            <w:noWrap/>
          </w:tcPr>
          <w:p w:rsidR="004537F6" w:rsidRDefault="00832F3E">
            <w:pPr>
              <w:jc w:val="center"/>
              <w:rPr>
                <w:sz w:val="24"/>
                <w:szCs w:val="24"/>
              </w:rPr>
            </w:pPr>
            <w:r>
              <w:rPr>
                <w:sz w:val="24"/>
                <w:szCs w:val="24"/>
              </w:rPr>
              <w:t>25</w:t>
            </w:r>
          </w:p>
        </w:tc>
      </w:tr>
      <w:tr w:rsidR="004537F6">
        <w:tc>
          <w:tcPr>
            <w:tcW w:w="6588" w:type="dxa"/>
            <w:noWrap/>
          </w:tcPr>
          <w:p w:rsidR="004537F6" w:rsidRDefault="00832F3E">
            <w:pPr>
              <w:jc w:val="both"/>
              <w:rPr>
                <w:bCs/>
                <w:sz w:val="24"/>
                <w:szCs w:val="24"/>
              </w:rPr>
            </w:pPr>
            <w:r>
              <w:rPr>
                <w:b/>
                <w:sz w:val="24"/>
                <w:szCs w:val="24"/>
              </w:rPr>
              <w:t>аннулированных записей</w:t>
            </w:r>
            <w:r>
              <w:rPr>
                <w:sz w:val="24"/>
                <w:szCs w:val="24"/>
              </w:rPr>
              <w:t xml:space="preserve"> актов гражданского состояния</w:t>
            </w:r>
          </w:p>
        </w:tc>
        <w:tc>
          <w:tcPr>
            <w:tcW w:w="1333" w:type="dxa"/>
            <w:noWrap/>
          </w:tcPr>
          <w:p w:rsidR="004537F6" w:rsidRDefault="00832F3E">
            <w:pPr>
              <w:jc w:val="center"/>
              <w:rPr>
                <w:sz w:val="24"/>
                <w:szCs w:val="24"/>
              </w:rPr>
            </w:pPr>
            <w:r>
              <w:rPr>
                <w:sz w:val="24"/>
                <w:szCs w:val="24"/>
              </w:rPr>
              <w:t>1</w:t>
            </w:r>
          </w:p>
        </w:tc>
        <w:tc>
          <w:tcPr>
            <w:tcW w:w="1333" w:type="dxa"/>
            <w:noWrap/>
          </w:tcPr>
          <w:p w:rsidR="004537F6" w:rsidRDefault="00832F3E">
            <w:pPr>
              <w:jc w:val="center"/>
              <w:rPr>
                <w:sz w:val="24"/>
                <w:szCs w:val="24"/>
              </w:rPr>
            </w:pPr>
            <w:r>
              <w:rPr>
                <w:sz w:val="24"/>
                <w:szCs w:val="24"/>
              </w:rPr>
              <w:t>0</w:t>
            </w:r>
          </w:p>
        </w:tc>
      </w:tr>
      <w:tr w:rsidR="004537F6">
        <w:tc>
          <w:tcPr>
            <w:tcW w:w="6588" w:type="dxa"/>
            <w:noWrap/>
          </w:tcPr>
          <w:p w:rsidR="004537F6" w:rsidRDefault="00832F3E">
            <w:pPr>
              <w:jc w:val="both"/>
              <w:rPr>
                <w:bCs/>
                <w:sz w:val="24"/>
                <w:szCs w:val="24"/>
              </w:rPr>
            </w:pPr>
            <w:r>
              <w:rPr>
                <w:sz w:val="24"/>
                <w:szCs w:val="24"/>
              </w:rPr>
              <w:t xml:space="preserve">выданных </w:t>
            </w:r>
            <w:r>
              <w:rPr>
                <w:b/>
                <w:sz w:val="24"/>
                <w:szCs w:val="24"/>
              </w:rPr>
              <w:t>извещений об отказе</w:t>
            </w:r>
            <w:r>
              <w:rPr>
                <w:sz w:val="24"/>
                <w:szCs w:val="24"/>
              </w:rPr>
              <w:t xml:space="preserve"> в государственной регистрации актов гражданского состояния</w:t>
            </w:r>
          </w:p>
        </w:tc>
        <w:tc>
          <w:tcPr>
            <w:tcW w:w="1333" w:type="dxa"/>
            <w:noWrap/>
          </w:tcPr>
          <w:p w:rsidR="004537F6" w:rsidRDefault="00832F3E">
            <w:pPr>
              <w:jc w:val="center"/>
              <w:rPr>
                <w:sz w:val="24"/>
                <w:szCs w:val="24"/>
              </w:rPr>
            </w:pPr>
            <w:r>
              <w:rPr>
                <w:sz w:val="24"/>
                <w:szCs w:val="24"/>
              </w:rPr>
              <w:t>1</w:t>
            </w:r>
          </w:p>
        </w:tc>
        <w:tc>
          <w:tcPr>
            <w:tcW w:w="1333" w:type="dxa"/>
            <w:noWrap/>
          </w:tcPr>
          <w:p w:rsidR="004537F6" w:rsidRDefault="00832F3E">
            <w:pPr>
              <w:jc w:val="center"/>
              <w:rPr>
                <w:sz w:val="24"/>
                <w:szCs w:val="24"/>
              </w:rPr>
            </w:pPr>
            <w:r>
              <w:rPr>
                <w:sz w:val="24"/>
                <w:szCs w:val="24"/>
              </w:rPr>
              <w:t>0</w:t>
            </w:r>
          </w:p>
        </w:tc>
      </w:tr>
      <w:tr w:rsidR="004537F6">
        <w:tc>
          <w:tcPr>
            <w:tcW w:w="6588" w:type="dxa"/>
            <w:noWrap/>
          </w:tcPr>
          <w:p w:rsidR="004537F6" w:rsidRDefault="00832F3E">
            <w:pPr>
              <w:jc w:val="both"/>
              <w:rPr>
                <w:sz w:val="24"/>
                <w:szCs w:val="24"/>
              </w:rPr>
            </w:pPr>
            <w:r>
              <w:rPr>
                <w:b/>
                <w:sz w:val="24"/>
                <w:szCs w:val="24"/>
              </w:rPr>
              <w:t xml:space="preserve">отметок, </w:t>
            </w:r>
            <w:r>
              <w:rPr>
                <w:sz w:val="24"/>
                <w:szCs w:val="24"/>
              </w:rPr>
              <w:t>проставленных в записях актов гражданского состояния</w:t>
            </w:r>
          </w:p>
        </w:tc>
        <w:tc>
          <w:tcPr>
            <w:tcW w:w="1333" w:type="dxa"/>
            <w:noWrap/>
          </w:tcPr>
          <w:p w:rsidR="004537F6" w:rsidRDefault="00832F3E">
            <w:pPr>
              <w:jc w:val="center"/>
              <w:rPr>
                <w:sz w:val="24"/>
                <w:szCs w:val="24"/>
              </w:rPr>
            </w:pPr>
            <w:r>
              <w:rPr>
                <w:sz w:val="24"/>
                <w:szCs w:val="24"/>
              </w:rPr>
              <w:t>841</w:t>
            </w:r>
          </w:p>
        </w:tc>
        <w:tc>
          <w:tcPr>
            <w:tcW w:w="1333" w:type="dxa"/>
            <w:noWrap/>
          </w:tcPr>
          <w:p w:rsidR="004537F6" w:rsidRDefault="00832F3E">
            <w:pPr>
              <w:jc w:val="center"/>
              <w:rPr>
                <w:sz w:val="24"/>
                <w:szCs w:val="24"/>
              </w:rPr>
            </w:pPr>
            <w:r>
              <w:rPr>
                <w:sz w:val="24"/>
                <w:szCs w:val="24"/>
              </w:rPr>
              <w:t>241</w:t>
            </w:r>
          </w:p>
        </w:tc>
      </w:tr>
      <w:tr w:rsidR="004537F6">
        <w:tc>
          <w:tcPr>
            <w:tcW w:w="6588" w:type="dxa"/>
            <w:noWrap/>
          </w:tcPr>
          <w:p w:rsidR="004537F6" w:rsidRDefault="00832F3E">
            <w:pPr>
              <w:jc w:val="both"/>
              <w:rPr>
                <w:sz w:val="24"/>
                <w:szCs w:val="24"/>
              </w:rPr>
            </w:pPr>
            <w:r>
              <w:rPr>
                <w:sz w:val="24"/>
                <w:szCs w:val="24"/>
              </w:rPr>
              <w:t>ответы по запросам ст.13.2</w:t>
            </w:r>
          </w:p>
        </w:tc>
        <w:tc>
          <w:tcPr>
            <w:tcW w:w="1333" w:type="dxa"/>
            <w:noWrap/>
          </w:tcPr>
          <w:p w:rsidR="004537F6" w:rsidRDefault="00832F3E">
            <w:pPr>
              <w:jc w:val="center"/>
              <w:rPr>
                <w:sz w:val="24"/>
                <w:szCs w:val="24"/>
              </w:rPr>
            </w:pPr>
            <w:r>
              <w:rPr>
                <w:sz w:val="24"/>
                <w:szCs w:val="24"/>
              </w:rPr>
              <w:t>468</w:t>
            </w:r>
          </w:p>
        </w:tc>
        <w:tc>
          <w:tcPr>
            <w:tcW w:w="1333" w:type="dxa"/>
            <w:noWrap/>
          </w:tcPr>
          <w:p w:rsidR="004537F6" w:rsidRDefault="00832F3E">
            <w:pPr>
              <w:jc w:val="center"/>
              <w:rPr>
                <w:sz w:val="24"/>
                <w:szCs w:val="24"/>
              </w:rPr>
            </w:pPr>
            <w:r>
              <w:rPr>
                <w:sz w:val="24"/>
                <w:szCs w:val="24"/>
              </w:rPr>
              <w:t>70</w:t>
            </w:r>
          </w:p>
        </w:tc>
      </w:tr>
      <w:tr w:rsidR="004537F6">
        <w:tc>
          <w:tcPr>
            <w:tcW w:w="6588" w:type="dxa"/>
            <w:noWrap/>
          </w:tcPr>
          <w:p w:rsidR="004537F6" w:rsidRDefault="00832F3E">
            <w:pPr>
              <w:jc w:val="both"/>
              <w:rPr>
                <w:bCs/>
                <w:sz w:val="24"/>
                <w:szCs w:val="24"/>
              </w:rPr>
            </w:pPr>
            <w:r>
              <w:rPr>
                <w:b/>
                <w:sz w:val="24"/>
                <w:szCs w:val="24"/>
              </w:rPr>
              <w:t>Итого</w:t>
            </w:r>
          </w:p>
        </w:tc>
        <w:tc>
          <w:tcPr>
            <w:tcW w:w="1333" w:type="dxa"/>
            <w:noWrap/>
          </w:tcPr>
          <w:p w:rsidR="004537F6" w:rsidRDefault="00832F3E">
            <w:pPr>
              <w:jc w:val="center"/>
              <w:rPr>
                <w:sz w:val="24"/>
                <w:szCs w:val="24"/>
              </w:rPr>
            </w:pPr>
            <w:r>
              <w:rPr>
                <w:sz w:val="24"/>
                <w:szCs w:val="24"/>
              </w:rPr>
              <w:t>3126</w:t>
            </w:r>
          </w:p>
        </w:tc>
        <w:tc>
          <w:tcPr>
            <w:tcW w:w="1333" w:type="dxa"/>
            <w:noWrap/>
          </w:tcPr>
          <w:p w:rsidR="004537F6" w:rsidRDefault="00832F3E">
            <w:pPr>
              <w:jc w:val="center"/>
              <w:rPr>
                <w:sz w:val="24"/>
                <w:szCs w:val="24"/>
              </w:rPr>
            </w:pPr>
            <w:r>
              <w:rPr>
                <w:sz w:val="24"/>
                <w:szCs w:val="24"/>
              </w:rPr>
              <w:t>1077</w:t>
            </w:r>
          </w:p>
          <w:p w:rsidR="004537F6" w:rsidRDefault="004537F6">
            <w:pPr>
              <w:jc w:val="center"/>
              <w:rPr>
                <w:sz w:val="24"/>
                <w:szCs w:val="24"/>
              </w:rPr>
            </w:pPr>
          </w:p>
        </w:tc>
      </w:tr>
    </w:tbl>
    <w:p w:rsidR="004537F6" w:rsidRDefault="004537F6">
      <w:pPr>
        <w:pStyle w:val="af5"/>
        <w:tabs>
          <w:tab w:val="left" w:pos="708"/>
        </w:tabs>
        <w:rPr>
          <w:sz w:val="24"/>
          <w:szCs w:val="24"/>
        </w:rPr>
      </w:pPr>
    </w:p>
    <w:p w:rsidR="004537F6" w:rsidRDefault="006E2BA7" w:rsidP="006E2BA7">
      <w:pPr>
        <w:pStyle w:val="af5"/>
        <w:tabs>
          <w:tab w:val="left" w:pos="708"/>
        </w:tabs>
        <w:jc w:val="both"/>
        <w:rPr>
          <w:sz w:val="24"/>
          <w:szCs w:val="24"/>
        </w:rPr>
      </w:pPr>
      <w:r>
        <w:rPr>
          <w:sz w:val="24"/>
          <w:szCs w:val="24"/>
        </w:rPr>
        <w:tab/>
      </w:r>
      <w:r w:rsidR="00832F3E">
        <w:rPr>
          <w:sz w:val="24"/>
          <w:szCs w:val="24"/>
        </w:rPr>
        <w:t>Отделом ЗАГС по Аларскому и Нукутскому районам в течение года проведены торжественные мероприятия по чествованию юбиляров совместной жизни. Регистрация браков проводилась  в торжественной обстановке, мероприятия освещались в средствах массовой информации.</w:t>
      </w:r>
    </w:p>
    <w:p w:rsidR="004537F6" w:rsidRDefault="004537F6">
      <w:pPr>
        <w:pStyle w:val="af5"/>
        <w:tabs>
          <w:tab w:val="left" w:pos="708"/>
        </w:tabs>
        <w:ind w:left="360"/>
        <w:jc w:val="center"/>
        <w:rPr>
          <w:sz w:val="24"/>
          <w:szCs w:val="24"/>
        </w:rPr>
      </w:pPr>
    </w:p>
    <w:p w:rsidR="004537F6" w:rsidRDefault="00832F3E" w:rsidP="006E2BA7">
      <w:pPr>
        <w:pStyle w:val="af5"/>
        <w:numPr>
          <w:ilvl w:val="0"/>
          <w:numId w:val="8"/>
        </w:numPr>
        <w:jc w:val="center"/>
        <w:rPr>
          <w:sz w:val="24"/>
          <w:szCs w:val="24"/>
        </w:rPr>
      </w:pPr>
      <w:r>
        <w:rPr>
          <w:b/>
          <w:i/>
          <w:sz w:val="24"/>
          <w:szCs w:val="24"/>
          <w:u w:val="single"/>
        </w:rPr>
        <w:t>Работа с архивным фондом</w:t>
      </w:r>
    </w:p>
    <w:p w:rsidR="004537F6" w:rsidRDefault="004537F6">
      <w:pPr>
        <w:pStyle w:val="af5"/>
        <w:tabs>
          <w:tab w:val="left" w:pos="708"/>
        </w:tabs>
        <w:ind w:left="360"/>
        <w:jc w:val="center"/>
        <w:rPr>
          <w:sz w:val="24"/>
          <w:szCs w:val="24"/>
        </w:rPr>
      </w:pPr>
    </w:p>
    <w:p w:rsidR="004537F6" w:rsidRDefault="00832F3E">
      <w:pPr>
        <w:ind w:firstLine="709"/>
        <w:jc w:val="both"/>
        <w:rPr>
          <w:sz w:val="24"/>
          <w:szCs w:val="24"/>
        </w:rPr>
      </w:pPr>
      <w:r>
        <w:rPr>
          <w:sz w:val="24"/>
          <w:szCs w:val="24"/>
        </w:rPr>
        <w:t xml:space="preserve">В 2023 году отделом были подготовлены и сданы на переплёт в типографию </w:t>
      </w:r>
      <w:r w:rsidR="006E2BA7">
        <w:rPr>
          <w:sz w:val="24"/>
          <w:szCs w:val="24"/>
        </w:rPr>
        <w:t xml:space="preserve">           </w:t>
      </w:r>
      <w:r>
        <w:rPr>
          <w:sz w:val="24"/>
          <w:szCs w:val="24"/>
        </w:rPr>
        <w:t>г. Саянска</w:t>
      </w:r>
      <w:r w:rsidR="006E2BA7">
        <w:rPr>
          <w:sz w:val="24"/>
          <w:szCs w:val="24"/>
        </w:rPr>
        <w:t xml:space="preserve"> </w:t>
      </w:r>
      <w:r>
        <w:rPr>
          <w:sz w:val="24"/>
          <w:szCs w:val="24"/>
        </w:rPr>
        <w:t>11 книг архивного фонда.</w:t>
      </w:r>
    </w:p>
    <w:p w:rsidR="004537F6" w:rsidRDefault="00832F3E" w:rsidP="006E2BA7">
      <w:pPr>
        <w:ind w:firstLine="708"/>
        <w:jc w:val="both"/>
        <w:rPr>
          <w:sz w:val="24"/>
          <w:szCs w:val="24"/>
        </w:rPr>
      </w:pPr>
      <w:r>
        <w:rPr>
          <w:sz w:val="24"/>
          <w:szCs w:val="24"/>
        </w:rPr>
        <w:t>Электронный архив по Нукутскому району сформирован. Есть случаи, когда актовые записи с бумажного носителя не внесены в электронный, либо внесены с ошибками. В течение года по возможности  проводилась  сверка записей актов гражданского состояния. Было откорректировано более 300 актовых записей. В архиве Нукутского района в настоящее время хранятся актовые записи с 1926 года.</w:t>
      </w:r>
    </w:p>
    <w:p w:rsidR="004537F6" w:rsidRDefault="004537F6">
      <w:pPr>
        <w:ind w:firstLine="709"/>
        <w:jc w:val="center"/>
        <w:rPr>
          <w:sz w:val="24"/>
          <w:szCs w:val="24"/>
        </w:rPr>
      </w:pPr>
    </w:p>
    <w:p w:rsidR="004537F6" w:rsidRDefault="00832F3E">
      <w:pPr>
        <w:jc w:val="center"/>
        <w:rPr>
          <w:sz w:val="24"/>
          <w:szCs w:val="24"/>
        </w:rPr>
      </w:pPr>
      <w:r>
        <w:rPr>
          <w:b/>
          <w:sz w:val="24"/>
          <w:szCs w:val="24"/>
        </w:rPr>
        <w:t>Основные задачи отдела по Нукутскому  району на 2024 год</w:t>
      </w:r>
    </w:p>
    <w:p w:rsidR="004537F6" w:rsidRDefault="004537F6">
      <w:pPr>
        <w:jc w:val="center"/>
        <w:rPr>
          <w:sz w:val="24"/>
          <w:szCs w:val="24"/>
        </w:rPr>
      </w:pPr>
    </w:p>
    <w:p w:rsidR="004537F6" w:rsidRDefault="00832F3E">
      <w:pPr>
        <w:pStyle w:val="31"/>
        <w:numPr>
          <w:ilvl w:val="0"/>
          <w:numId w:val="10"/>
        </w:numPr>
        <w:tabs>
          <w:tab w:val="clear" w:pos="360"/>
          <w:tab w:val="num" w:pos="1134"/>
        </w:tabs>
        <w:spacing w:line="240" w:lineRule="auto"/>
        <w:ind w:left="0" w:firstLine="709"/>
        <w:rPr>
          <w:sz w:val="24"/>
          <w:szCs w:val="24"/>
        </w:rPr>
      </w:pPr>
      <w:r>
        <w:rPr>
          <w:sz w:val="24"/>
          <w:szCs w:val="24"/>
        </w:rPr>
        <w:t xml:space="preserve">Выполнение плановых показателей по </w:t>
      </w:r>
      <w:r w:rsidR="00A75A47">
        <w:rPr>
          <w:sz w:val="24"/>
          <w:szCs w:val="24"/>
        </w:rPr>
        <w:t xml:space="preserve">актам гражданского состояния </w:t>
      </w:r>
      <w:r>
        <w:rPr>
          <w:sz w:val="24"/>
          <w:szCs w:val="24"/>
        </w:rPr>
        <w:t xml:space="preserve">и </w:t>
      </w:r>
      <w:r w:rsidR="00A75A47">
        <w:rPr>
          <w:sz w:val="24"/>
          <w:szCs w:val="24"/>
        </w:rPr>
        <w:t>юридически значимых действий</w:t>
      </w:r>
      <w:r>
        <w:rPr>
          <w:sz w:val="24"/>
          <w:szCs w:val="24"/>
        </w:rPr>
        <w:t>;</w:t>
      </w:r>
    </w:p>
    <w:p w:rsidR="004537F6" w:rsidRDefault="00832F3E">
      <w:pPr>
        <w:pStyle w:val="31"/>
        <w:numPr>
          <w:ilvl w:val="0"/>
          <w:numId w:val="10"/>
        </w:numPr>
        <w:tabs>
          <w:tab w:val="clear" w:pos="360"/>
          <w:tab w:val="num" w:pos="1134"/>
        </w:tabs>
        <w:spacing w:line="240" w:lineRule="auto"/>
        <w:ind w:left="0" w:firstLine="709"/>
        <w:rPr>
          <w:sz w:val="24"/>
          <w:szCs w:val="24"/>
        </w:rPr>
      </w:pPr>
      <w:r>
        <w:rPr>
          <w:sz w:val="24"/>
          <w:szCs w:val="24"/>
        </w:rPr>
        <w:t>Охрана интересов государства, имущественных и личных неимущественных прав граждан путем государственной регистрации актов гражданского состояния;</w:t>
      </w:r>
    </w:p>
    <w:p w:rsidR="004537F6" w:rsidRDefault="00832F3E">
      <w:pPr>
        <w:pStyle w:val="31"/>
        <w:numPr>
          <w:ilvl w:val="0"/>
          <w:numId w:val="10"/>
        </w:numPr>
        <w:tabs>
          <w:tab w:val="clear" w:pos="360"/>
          <w:tab w:val="num" w:pos="1134"/>
        </w:tabs>
        <w:spacing w:line="240" w:lineRule="auto"/>
        <w:ind w:left="0" w:firstLine="709"/>
        <w:rPr>
          <w:sz w:val="24"/>
          <w:szCs w:val="24"/>
        </w:rPr>
      </w:pPr>
      <w:r>
        <w:rPr>
          <w:sz w:val="24"/>
          <w:szCs w:val="24"/>
        </w:rPr>
        <w:t>Обеспечение выдачи свидетельств и иных документов, подтверждающих факты государственной регистрации актов гражданского состояния в установленном порядке;</w:t>
      </w:r>
    </w:p>
    <w:p w:rsidR="004537F6" w:rsidRDefault="00832F3E">
      <w:pPr>
        <w:numPr>
          <w:ilvl w:val="0"/>
          <w:numId w:val="9"/>
        </w:numPr>
        <w:tabs>
          <w:tab w:val="clear" w:pos="360"/>
          <w:tab w:val="num" w:pos="1134"/>
        </w:tabs>
        <w:ind w:left="0" w:firstLine="709"/>
        <w:jc w:val="both"/>
        <w:rPr>
          <w:sz w:val="24"/>
          <w:szCs w:val="24"/>
        </w:rPr>
      </w:pPr>
      <w:r>
        <w:rPr>
          <w:sz w:val="24"/>
          <w:szCs w:val="24"/>
        </w:rPr>
        <w:t>Тесное сотрудничество с главами администраций сельских поселений;</w:t>
      </w:r>
    </w:p>
    <w:p w:rsidR="004537F6" w:rsidRDefault="00832F3E">
      <w:pPr>
        <w:numPr>
          <w:ilvl w:val="0"/>
          <w:numId w:val="9"/>
        </w:numPr>
        <w:tabs>
          <w:tab w:val="clear" w:pos="360"/>
          <w:tab w:val="num" w:pos="1134"/>
        </w:tabs>
        <w:ind w:left="0" w:firstLine="709"/>
        <w:jc w:val="both"/>
        <w:rPr>
          <w:sz w:val="24"/>
          <w:szCs w:val="24"/>
        </w:rPr>
      </w:pPr>
      <w:r>
        <w:rPr>
          <w:sz w:val="24"/>
          <w:szCs w:val="24"/>
        </w:rPr>
        <w:t>Подготовка и проведение мероприятий, направленных на укрепление института семьи, а именно – чествование юбиляров семейной жизни.</w:t>
      </w:r>
    </w:p>
    <w:p w:rsidR="0076073C" w:rsidRDefault="0076073C" w:rsidP="00A15113">
      <w:pPr>
        <w:jc w:val="both"/>
        <w:rPr>
          <w:sz w:val="24"/>
          <w:szCs w:val="24"/>
        </w:rPr>
      </w:pPr>
    </w:p>
    <w:p w:rsidR="0076073C" w:rsidRDefault="0076073C" w:rsidP="00A15113">
      <w:pPr>
        <w:jc w:val="both"/>
        <w:rPr>
          <w:sz w:val="24"/>
          <w:szCs w:val="24"/>
        </w:rPr>
      </w:pPr>
    </w:p>
    <w:p w:rsidR="0076073C" w:rsidRDefault="0076073C" w:rsidP="00A15113">
      <w:pPr>
        <w:jc w:val="both"/>
        <w:rPr>
          <w:sz w:val="24"/>
          <w:szCs w:val="24"/>
        </w:rPr>
      </w:pPr>
    </w:p>
    <w:p w:rsidR="006E2BA7" w:rsidRDefault="00832F3E" w:rsidP="00A15113">
      <w:pPr>
        <w:jc w:val="both"/>
        <w:rPr>
          <w:sz w:val="24"/>
          <w:szCs w:val="24"/>
        </w:rPr>
      </w:pPr>
      <w:r>
        <w:rPr>
          <w:sz w:val="24"/>
          <w:szCs w:val="24"/>
        </w:rPr>
        <w:t>Консультант отдела</w:t>
      </w:r>
      <w:r w:rsidR="006E2BA7">
        <w:rPr>
          <w:sz w:val="24"/>
          <w:szCs w:val="24"/>
        </w:rPr>
        <w:t xml:space="preserve"> по Аларскому и</w:t>
      </w:r>
    </w:p>
    <w:p w:rsidR="006E2BA7" w:rsidRDefault="006E2BA7" w:rsidP="00A15113">
      <w:pPr>
        <w:jc w:val="both"/>
        <w:rPr>
          <w:sz w:val="24"/>
          <w:szCs w:val="24"/>
        </w:rPr>
      </w:pPr>
      <w:r>
        <w:rPr>
          <w:sz w:val="24"/>
          <w:szCs w:val="24"/>
        </w:rPr>
        <w:t>Нукутскому районам службы ЗАГС</w:t>
      </w:r>
    </w:p>
    <w:p w:rsidR="004537F6" w:rsidRDefault="006E2BA7" w:rsidP="00A15113">
      <w:pPr>
        <w:jc w:val="both"/>
        <w:rPr>
          <w:sz w:val="24"/>
          <w:szCs w:val="24"/>
        </w:rPr>
      </w:pPr>
      <w:r>
        <w:rPr>
          <w:sz w:val="24"/>
          <w:szCs w:val="24"/>
        </w:rPr>
        <w:t>Иркутской области</w:t>
      </w:r>
      <w:r w:rsidR="00832F3E">
        <w:rPr>
          <w:sz w:val="24"/>
          <w:szCs w:val="24"/>
        </w:rPr>
        <w:t xml:space="preserve"> </w:t>
      </w:r>
      <w:r w:rsidR="0076073C">
        <w:rPr>
          <w:sz w:val="24"/>
          <w:szCs w:val="24"/>
        </w:rPr>
        <w:t xml:space="preserve">                                                                                    </w:t>
      </w:r>
      <w:r w:rsidR="00A75A47">
        <w:rPr>
          <w:sz w:val="24"/>
          <w:szCs w:val="24"/>
        </w:rPr>
        <w:t xml:space="preserve">               </w:t>
      </w:r>
      <w:r w:rsidR="00832F3E">
        <w:rPr>
          <w:sz w:val="24"/>
          <w:szCs w:val="24"/>
        </w:rPr>
        <w:t>О.Н.Кархова</w:t>
      </w:r>
    </w:p>
    <w:sectPr w:rsidR="004537F6" w:rsidSect="004537F6">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4860" w:rsidRDefault="005E4860">
      <w:r>
        <w:separator/>
      </w:r>
    </w:p>
  </w:endnote>
  <w:endnote w:type="continuationSeparator" w:id="1">
    <w:p w:rsidR="005E4860" w:rsidRDefault="005E486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4860" w:rsidRDefault="005E4860">
      <w:r>
        <w:separator/>
      </w:r>
    </w:p>
  </w:footnote>
  <w:footnote w:type="continuationSeparator" w:id="1">
    <w:p w:rsidR="005E4860" w:rsidRDefault="005E48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3EDA"/>
    <w:multiLevelType w:val="hybridMultilevel"/>
    <w:tmpl w:val="E2EC1488"/>
    <w:lvl w:ilvl="0" w:tplc="04F0D8BA">
      <w:start w:val="1"/>
      <w:numFmt w:val="decimal"/>
      <w:lvlText w:val="%1."/>
      <w:lvlJc w:val="left"/>
      <w:pPr>
        <w:tabs>
          <w:tab w:val="num" w:pos="720"/>
        </w:tabs>
        <w:ind w:left="720" w:hanging="360"/>
      </w:pPr>
    </w:lvl>
    <w:lvl w:ilvl="1" w:tplc="E6DAD478">
      <w:start w:val="1"/>
      <w:numFmt w:val="decimal"/>
      <w:lvlText w:val="%2."/>
      <w:lvlJc w:val="left"/>
      <w:pPr>
        <w:tabs>
          <w:tab w:val="num" w:pos="1440"/>
        </w:tabs>
        <w:ind w:left="1440" w:hanging="360"/>
      </w:pPr>
    </w:lvl>
    <w:lvl w:ilvl="2" w:tplc="B75CB86C">
      <w:start w:val="1"/>
      <w:numFmt w:val="decimal"/>
      <w:lvlText w:val="%3."/>
      <w:lvlJc w:val="left"/>
      <w:pPr>
        <w:tabs>
          <w:tab w:val="num" w:pos="2160"/>
        </w:tabs>
        <w:ind w:left="2160" w:hanging="360"/>
      </w:pPr>
    </w:lvl>
    <w:lvl w:ilvl="3" w:tplc="93B8A1C4">
      <w:start w:val="1"/>
      <w:numFmt w:val="decimal"/>
      <w:lvlText w:val="%4."/>
      <w:lvlJc w:val="left"/>
      <w:pPr>
        <w:tabs>
          <w:tab w:val="num" w:pos="2880"/>
        </w:tabs>
        <w:ind w:left="2880" w:hanging="360"/>
      </w:pPr>
    </w:lvl>
    <w:lvl w:ilvl="4" w:tplc="49B4FE94">
      <w:start w:val="1"/>
      <w:numFmt w:val="decimal"/>
      <w:lvlText w:val="%5."/>
      <w:lvlJc w:val="left"/>
      <w:pPr>
        <w:tabs>
          <w:tab w:val="num" w:pos="3600"/>
        </w:tabs>
        <w:ind w:left="3600" w:hanging="360"/>
      </w:pPr>
    </w:lvl>
    <w:lvl w:ilvl="5" w:tplc="297A8A0E">
      <w:start w:val="1"/>
      <w:numFmt w:val="decimal"/>
      <w:lvlText w:val="%6."/>
      <w:lvlJc w:val="left"/>
      <w:pPr>
        <w:tabs>
          <w:tab w:val="num" w:pos="4320"/>
        </w:tabs>
        <w:ind w:left="4320" w:hanging="360"/>
      </w:pPr>
    </w:lvl>
    <w:lvl w:ilvl="6" w:tplc="B15CA2A0">
      <w:start w:val="1"/>
      <w:numFmt w:val="decimal"/>
      <w:lvlText w:val="%7."/>
      <w:lvlJc w:val="left"/>
      <w:pPr>
        <w:tabs>
          <w:tab w:val="num" w:pos="5040"/>
        </w:tabs>
        <w:ind w:left="5040" w:hanging="360"/>
      </w:pPr>
    </w:lvl>
    <w:lvl w:ilvl="7" w:tplc="550E5568">
      <w:start w:val="1"/>
      <w:numFmt w:val="decimal"/>
      <w:lvlText w:val="%8."/>
      <w:lvlJc w:val="left"/>
      <w:pPr>
        <w:tabs>
          <w:tab w:val="num" w:pos="5760"/>
        </w:tabs>
        <w:ind w:left="5760" w:hanging="360"/>
      </w:pPr>
    </w:lvl>
    <w:lvl w:ilvl="8" w:tplc="D868B656">
      <w:start w:val="1"/>
      <w:numFmt w:val="decimal"/>
      <w:lvlText w:val="%9."/>
      <w:lvlJc w:val="left"/>
      <w:pPr>
        <w:tabs>
          <w:tab w:val="num" w:pos="6480"/>
        </w:tabs>
        <w:ind w:left="6480" w:hanging="360"/>
      </w:pPr>
    </w:lvl>
  </w:abstractNum>
  <w:abstractNum w:abstractNumId="1">
    <w:nsid w:val="04624D22"/>
    <w:multiLevelType w:val="hybridMultilevel"/>
    <w:tmpl w:val="A750146A"/>
    <w:lvl w:ilvl="0" w:tplc="65782DA6">
      <w:start w:val="1"/>
      <w:numFmt w:val="bullet"/>
      <w:lvlText w:val=""/>
      <w:lvlJc w:val="left"/>
      <w:pPr>
        <w:tabs>
          <w:tab w:val="num" w:pos="1260"/>
        </w:tabs>
        <w:ind w:left="1260" w:hanging="360"/>
      </w:pPr>
      <w:rPr>
        <w:rFonts w:ascii="Wingdings" w:hAnsi="Wingdings"/>
      </w:rPr>
    </w:lvl>
    <w:lvl w:ilvl="1" w:tplc="A11E789C">
      <w:start w:val="1"/>
      <w:numFmt w:val="bullet"/>
      <w:lvlText w:val="o"/>
      <w:lvlJc w:val="left"/>
      <w:pPr>
        <w:ind w:left="1440" w:hanging="360"/>
      </w:pPr>
      <w:rPr>
        <w:rFonts w:ascii="Courier New" w:eastAsia="Courier New" w:hAnsi="Courier New" w:cs="Courier New" w:hint="default"/>
      </w:rPr>
    </w:lvl>
    <w:lvl w:ilvl="2" w:tplc="8FE84DD2">
      <w:start w:val="1"/>
      <w:numFmt w:val="bullet"/>
      <w:lvlText w:val="§"/>
      <w:lvlJc w:val="left"/>
      <w:pPr>
        <w:ind w:left="2160" w:hanging="360"/>
      </w:pPr>
      <w:rPr>
        <w:rFonts w:ascii="Wingdings" w:eastAsia="Wingdings" w:hAnsi="Wingdings" w:cs="Wingdings" w:hint="default"/>
      </w:rPr>
    </w:lvl>
    <w:lvl w:ilvl="3" w:tplc="D8C4557C">
      <w:start w:val="1"/>
      <w:numFmt w:val="bullet"/>
      <w:lvlText w:val="·"/>
      <w:lvlJc w:val="left"/>
      <w:pPr>
        <w:ind w:left="2880" w:hanging="360"/>
      </w:pPr>
      <w:rPr>
        <w:rFonts w:ascii="Symbol" w:eastAsia="Symbol" w:hAnsi="Symbol" w:cs="Symbol" w:hint="default"/>
      </w:rPr>
    </w:lvl>
    <w:lvl w:ilvl="4" w:tplc="F4ECA1B2">
      <w:start w:val="1"/>
      <w:numFmt w:val="bullet"/>
      <w:lvlText w:val="o"/>
      <w:lvlJc w:val="left"/>
      <w:pPr>
        <w:ind w:left="3600" w:hanging="360"/>
      </w:pPr>
      <w:rPr>
        <w:rFonts w:ascii="Courier New" w:eastAsia="Courier New" w:hAnsi="Courier New" w:cs="Courier New" w:hint="default"/>
      </w:rPr>
    </w:lvl>
    <w:lvl w:ilvl="5" w:tplc="D95C35B0">
      <w:start w:val="1"/>
      <w:numFmt w:val="bullet"/>
      <w:lvlText w:val="§"/>
      <w:lvlJc w:val="left"/>
      <w:pPr>
        <w:ind w:left="4320" w:hanging="360"/>
      </w:pPr>
      <w:rPr>
        <w:rFonts w:ascii="Wingdings" w:eastAsia="Wingdings" w:hAnsi="Wingdings" w:cs="Wingdings" w:hint="default"/>
      </w:rPr>
    </w:lvl>
    <w:lvl w:ilvl="6" w:tplc="00286368">
      <w:start w:val="1"/>
      <w:numFmt w:val="bullet"/>
      <w:lvlText w:val="·"/>
      <w:lvlJc w:val="left"/>
      <w:pPr>
        <w:ind w:left="5040" w:hanging="360"/>
      </w:pPr>
      <w:rPr>
        <w:rFonts w:ascii="Symbol" w:eastAsia="Symbol" w:hAnsi="Symbol" w:cs="Symbol" w:hint="default"/>
      </w:rPr>
    </w:lvl>
    <w:lvl w:ilvl="7" w:tplc="F488B540">
      <w:start w:val="1"/>
      <w:numFmt w:val="bullet"/>
      <w:lvlText w:val="o"/>
      <w:lvlJc w:val="left"/>
      <w:pPr>
        <w:ind w:left="5760" w:hanging="360"/>
      </w:pPr>
      <w:rPr>
        <w:rFonts w:ascii="Courier New" w:eastAsia="Courier New" w:hAnsi="Courier New" w:cs="Courier New" w:hint="default"/>
      </w:rPr>
    </w:lvl>
    <w:lvl w:ilvl="8" w:tplc="D950710A">
      <w:start w:val="1"/>
      <w:numFmt w:val="bullet"/>
      <w:lvlText w:val="§"/>
      <w:lvlJc w:val="left"/>
      <w:pPr>
        <w:ind w:left="6480" w:hanging="360"/>
      </w:pPr>
      <w:rPr>
        <w:rFonts w:ascii="Wingdings" w:eastAsia="Wingdings" w:hAnsi="Wingdings" w:cs="Wingdings" w:hint="default"/>
      </w:rPr>
    </w:lvl>
  </w:abstractNum>
  <w:abstractNum w:abstractNumId="2">
    <w:nsid w:val="1A2959F9"/>
    <w:multiLevelType w:val="hybridMultilevel"/>
    <w:tmpl w:val="F440EDBE"/>
    <w:lvl w:ilvl="0" w:tplc="324607F8">
      <w:start w:val="1"/>
      <w:numFmt w:val="decimal"/>
      <w:lvlText w:val="%1."/>
      <w:lvlJc w:val="left"/>
      <w:pPr>
        <w:tabs>
          <w:tab w:val="num" w:pos="720"/>
        </w:tabs>
        <w:ind w:left="720" w:hanging="360"/>
      </w:pPr>
    </w:lvl>
    <w:lvl w:ilvl="1" w:tplc="EFCC2D2E">
      <w:start w:val="1"/>
      <w:numFmt w:val="decimal"/>
      <w:lvlText w:val="%2."/>
      <w:lvlJc w:val="left"/>
      <w:pPr>
        <w:tabs>
          <w:tab w:val="num" w:pos="1440"/>
        </w:tabs>
        <w:ind w:left="1440" w:hanging="360"/>
      </w:pPr>
    </w:lvl>
    <w:lvl w:ilvl="2" w:tplc="8E1EACCC">
      <w:start w:val="1"/>
      <w:numFmt w:val="decimal"/>
      <w:lvlText w:val="%3."/>
      <w:lvlJc w:val="left"/>
      <w:pPr>
        <w:tabs>
          <w:tab w:val="num" w:pos="2160"/>
        </w:tabs>
        <w:ind w:left="2160" w:hanging="360"/>
      </w:pPr>
    </w:lvl>
    <w:lvl w:ilvl="3" w:tplc="A31286C8">
      <w:start w:val="1"/>
      <w:numFmt w:val="decimal"/>
      <w:lvlText w:val="%4."/>
      <w:lvlJc w:val="left"/>
      <w:pPr>
        <w:tabs>
          <w:tab w:val="num" w:pos="2880"/>
        </w:tabs>
        <w:ind w:left="2880" w:hanging="360"/>
      </w:pPr>
    </w:lvl>
    <w:lvl w:ilvl="4" w:tplc="3D3A34CE">
      <w:start w:val="1"/>
      <w:numFmt w:val="decimal"/>
      <w:lvlText w:val="%5."/>
      <w:lvlJc w:val="left"/>
      <w:pPr>
        <w:tabs>
          <w:tab w:val="num" w:pos="3600"/>
        </w:tabs>
        <w:ind w:left="3600" w:hanging="360"/>
      </w:pPr>
    </w:lvl>
    <w:lvl w:ilvl="5" w:tplc="41B42566">
      <w:start w:val="1"/>
      <w:numFmt w:val="decimal"/>
      <w:lvlText w:val="%6."/>
      <w:lvlJc w:val="left"/>
      <w:pPr>
        <w:tabs>
          <w:tab w:val="num" w:pos="4320"/>
        </w:tabs>
        <w:ind w:left="4320" w:hanging="360"/>
      </w:pPr>
    </w:lvl>
    <w:lvl w:ilvl="6" w:tplc="FEEA0640">
      <w:start w:val="1"/>
      <w:numFmt w:val="decimal"/>
      <w:lvlText w:val="%7."/>
      <w:lvlJc w:val="left"/>
      <w:pPr>
        <w:tabs>
          <w:tab w:val="num" w:pos="5040"/>
        </w:tabs>
        <w:ind w:left="5040" w:hanging="360"/>
      </w:pPr>
    </w:lvl>
    <w:lvl w:ilvl="7" w:tplc="338C0018">
      <w:start w:val="1"/>
      <w:numFmt w:val="decimal"/>
      <w:lvlText w:val="%8."/>
      <w:lvlJc w:val="left"/>
      <w:pPr>
        <w:tabs>
          <w:tab w:val="num" w:pos="5760"/>
        </w:tabs>
        <w:ind w:left="5760" w:hanging="360"/>
      </w:pPr>
    </w:lvl>
    <w:lvl w:ilvl="8" w:tplc="1450A900">
      <w:start w:val="1"/>
      <w:numFmt w:val="decimal"/>
      <w:lvlText w:val="%9."/>
      <w:lvlJc w:val="left"/>
      <w:pPr>
        <w:tabs>
          <w:tab w:val="num" w:pos="6480"/>
        </w:tabs>
        <w:ind w:left="6480" w:hanging="360"/>
      </w:pPr>
    </w:lvl>
  </w:abstractNum>
  <w:abstractNum w:abstractNumId="3">
    <w:nsid w:val="1B8F60C4"/>
    <w:multiLevelType w:val="hybridMultilevel"/>
    <w:tmpl w:val="17580E3E"/>
    <w:lvl w:ilvl="0" w:tplc="CB2C03EC">
      <w:start w:val="1"/>
      <w:numFmt w:val="bullet"/>
      <w:lvlText w:val=""/>
      <w:lvlJc w:val="left"/>
      <w:pPr>
        <w:tabs>
          <w:tab w:val="num" w:pos="360"/>
        </w:tabs>
        <w:ind w:left="360" w:hanging="360"/>
      </w:pPr>
      <w:rPr>
        <w:rFonts w:ascii="Wingdings" w:hAnsi="Wingdings"/>
      </w:rPr>
    </w:lvl>
    <w:lvl w:ilvl="1" w:tplc="AC604BB4">
      <w:start w:val="1"/>
      <w:numFmt w:val="bullet"/>
      <w:lvlText w:val="o"/>
      <w:lvlJc w:val="left"/>
      <w:pPr>
        <w:ind w:left="1440" w:hanging="360"/>
      </w:pPr>
      <w:rPr>
        <w:rFonts w:ascii="Courier New" w:eastAsia="Courier New" w:hAnsi="Courier New" w:cs="Courier New" w:hint="default"/>
      </w:rPr>
    </w:lvl>
    <w:lvl w:ilvl="2" w:tplc="CD48C3E8">
      <w:start w:val="1"/>
      <w:numFmt w:val="bullet"/>
      <w:lvlText w:val="§"/>
      <w:lvlJc w:val="left"/>
      <w:pPr>
        <w:ind w:left="2160" w:hanging="360"/>
      </w:pPr>
      <w:rPr>
        <w:rFonts w:ascii="Wingdings" w:eastAsia="Wingdings" w:hAnsi="Wingdings" w:cs="Wingdings" w:hint="default"/>
      </w:rPr>
    </w:lvl>
    <w:lvl w:ilvl="3" w:tplc="52724B28">
      <w:start w:val="1"/>
      <w:numFmt w:val="bullet"/>
      <w:lvlText w:val="·"/>
      <w:lvlJc w:val="left"/>
      <w:pPr>
        <w:ind w:left="2880" w:hanging="360"/>
      </w:pPr>
      <w:rPr>
        <w:rFonts w:ascii="Symbol" w:eastAsia="Symbol" w:hAnsi="Symbol" w:cs="Symbol" w:hint="default"/>
      </w:rPr>
    </w:lvl>
    <w:lvl w:ilvl="4" w:tplc="BD8C1E56">
      <w:start w:val="1"/>
      <w:numFmt w:val="bullet"/>
      <w:lvlText w:val="o"/>
      <w:lvlJc w:val="left"/>
      <w:pPr>
        <w:ind w:left="3600" w:hanging="360"/>
      </w:pPr>
      <w:rPr>
        <w:rFonts w:ascii="Courier New" w:eastAsia="Courier New" w:hAnsi="Courier New" w:cs="Courier New" w:hint="default"/>
      </w:rPr>
    </w:lvl>
    <w:lvl w:ilvl="5" w:tplc="0D62D914">
      <w:start w:val="1"/>
      <w:numFmt w:val="bullet"/>
      <w:lvlText w:val="§"/>
      <w:lvlJc w:val="left"/>
      <w:pPr>
        <w:ind w:left="4320" w:hanging="360"/>
      </w:pPr>
      <w:rPr>
        <w:rFonts w:ascii="Wingdings" w:eastAsia="Wingdings" w:hAnsi="Wingdings" w:cs="Wingdings" w:hint="default"/>
      </w:rPr>
    </w:lvl>
    <w:lvl w:ilvl="6" w:tplc="655AB4A8">
      <w:start w:val="1"/>
      <w:numFmt w:val="bullet"/>
      <w:lvlText w:val="·"/>
      <w:lvlJc w:val="left"/>
      <w:pPr>
        <w:ind w:left="5040" w:hanging="360"/>
      </w:pPr>
      <w:rPr>
        <w:rFonts w:ascii="Symbol" w:eastAsia="Symbol" w:hAnsi="Symbol" w:cs="Symbol" w:hint="default"/>
      </w:rPr>
    </w:lvl>
    <w:lvl w:ilvl="7" w:tplc="1BBA0400">
      <w:start w:val="1"/>
      <w:numFmt w:val="bullet"/>
      <w:lvlText w:val="o"/>
      <w:lvlJc w:val="left"/>
      <w:pPr>
        <w:ind w:left="5760" w:hanging="360"/>
      </w:pPr>
      <w:rPr>
        <w:rFonts w:ascii="Courier New" w:eastAsia="Courier New" w:hAnsi="Courier New" w:cs="Courier New" w:hint="default"/>
      </w:rPr>
    </w:lvl>
    <w:lvl w:ilvl="8" w:tplc="B9E2BD8A">
      <w:start w:val="1"/>
      <w:numFmt w:val="bullet"/>
      <w:lvlText w:val="§"/>
      <w:lvlJc w:val="left"/>
      <w:pPr>
        <w:ind w:left="6480" w:hanging="360"/>
      </w:pPr>
      <w:rPr>
        <w:rFonts w:ascii="Wingdings" w:eastAsia="Wingdings" w:hAnsi="Wingdings" w:cs="Wingdings" w:hint="default"/>
      </w:rPr>
    </w:lvl>
  </w:abstractNum>
  <w:abstractNum w:abstractNumId="4">
    <w:nsid w:val="513651BD"/>
    <w:multiLevelType w:val="hybridMultilevel"/>
    <w:tmpl w:val="2F5E93EC"/>
    <w:lvl w:ilvl="0" w:tplc="5088C62A">
      <w:start w:val="1"/>
      <w:numFmt w:val="bullet"/>
      <w:lvlText w:val=""/>
      <w:lvlJc w:val="left"/>
      <w:pPr>
        <w:tabs>
          <w:tab w:val="num" w:pos="436"/>
        </w:tabs>
        <w:ind w:left="436" w:hanging="360"/>
      </w:pPr>
      <w:rPr>
        <w:rFonts w:ascii="Wingdings" w:hAnsi="Wingdings"/>
      </w:rPr>
    </w:lvl>
    <w:lvl w:ilvl="1" w:tplc="BA945500">
      <w:start w:val="1"/>
      <w:numFmt w:val="decimal"/>
      <w:lvlText w:val="%2."/>
      <w:lvlJc w:val="left"/>
      <w:pPr>
        <w:tabs>
          <w:tab w:val="num" w:pos="1440"/>
        </w:tabs>
        <w:ind w:left="1440" w:hanging="360"/>
      </w:pPr>
    </w:lvl>
    <w:lvl w:ilvl="2" w:tplc="57886008">
      <w:start w:val="1"/>
      <w:numFmt w:val="decimal"/>
      <w:lvlText w:val="%3."/>
      <w:lvlJc w:val="left"/>
      <w:pPr>
        <w:tabs>
          <w:tab w:val="num" w:pos="2160"/>
        </w:tabs>
        <w:ind w:left="2160" w:hanging="360"/>
      </w:pPr>
    </w:lvl>
    <w:lvl w:ilvl="3" w:tplc="AD24EFBA">
      <w:start w:val="1"/>
      <w:numFmt w:val="decimal"/>
      <w:lvlText w:val="%4."/>
      <w:lvlJc w:val="left"/>
      <w:pPr>
        <w:tabs>
          <w:tab w:val="num" w:pos="2880"/>
        </w:tabs>
        <w:ind w:left="2880" w:hanging="360"/>
      </w:pPr>
    </w:lvl>
    <w:lvl w:ilvl="4" w:tplc="5BDEB09A">
      <w:start w:val="1"/>
      <w:numFmt w:val="decimal"/>
      <w:lvlText w:val="%5."/>
      <w:lvlJc w:val="left"/>
      <w:pPr>
        <w:tabs>
          <w:tab w:val="num" w:pos="3600"/>
        </w:tabs>
        <w:ind w:left="3600" w:hanging="360"/>
      </w:pPr>
    </w:lvl>
    <w:lvl w:ilvl="5" w:tplc="A860DAFC">
      <w:start w:val="1"/>
      <w:numFmt w:val="decimal"/>
      <w:lvlText w:val="%6."/>
      <w:lvlJc w:val="left"/>
      <w:pPr>
        <w:tabs>
          <w:tab w:val="num" w:pos="4320"/>
        </w:tabs>
        <w:ind w:left="4320" w:hanging="360"/>
      </w:pPr>
    </w:lvl>
    <w:lvl w:ilvl="6" w:tplc="991EB440">
      <w:start w:val="1"/>
      <w:numFmt w:val="decimal"/>
      <w:lvlText w:val="%7."/>
      <w:lvlJc w:val="left"/>
      <w:pPr>
        <w:tabs>
          <w:tab w:val="num" w:pos="5040"/>
        </w:tabs>
        <w:ind w:left="5040" w:hanging="360"/>
      </w:pPr>
    </w:lvl>
    <w:lvl w:ilvl="7" w:tplc="7A546656">
      <w:start w:val="1"/>
      <w:numFmt w:val="decimal"/>
      <w:lvlText w:val="%8."/>
      <w:lvlJc w:val="left"/>
      <w:pPr>
        <w:tabs>
          <w:tab w:val="num" w:pos="5760"/>
        </w:tabs>
        <w:ind w:left="5760" w:hanging="360"/>
      </w:pPr>
    </w:lvl>
    <w:lvl w:ilvl="8" w:tplc="558A2044">
      <w:start w:val="1"/>
      <w:numFmt w:val="decimal"/>
      <w:lvlText w:val="%9."/>
      <w:lvlJc w:val="left"/>
      <w:pPr>
        <w:tabs>
          <w:tab w:val="num" w:pos="6480"/>
        </w:tabs>
        <w:ind w:left="6480" w:hanging="360"/>
      </w:pPr>
    </w:lvl>
  </w:abstractNum>
  <w:abstractNum w:abstractNumId="5">
    <w:nsid w:val="5AB34DF4"/>
    <w:multiLevelType w:val="hybridMultilevel"/>
    <w:tmpl w:val="B20C22F0"/>
    <w:lvl w:ilvl="0" w:tplc="9D684996">
      <w:start w:val="1"/>
      <w:numFmt w:val="bullet"/>
      <w:lvlText w:val=""/>
      <w:lvlJc w:val="left"/>
      <w:pPr>
        <w:tabs>
          <w:tab w:val="num" w:pos="360"/>
        </w:tabs>
        <w:ind w:left="360" w:hanging="360"/>
      </w:pPr>
      <w:rPr>
        <w:rFonts w:ascii="Wingdings" w:hAnsi="Wingdings"/>
      </w:rPr>
    </w:lvl>
    <w:lvl w:ilvl="1" w:tplc="7E12F6B2">
      <w:start w:val="1"/>
      <w:numFmt w:val="bullet"/>
      <w:lvlText w:val="o"/>
      <w:lvlJc w:val="left"/>
      <w:pPr>
        <w:ind w:left="1440" w:hanging="360"/>
      </w:pPr>
      <w:rPr>
        <w:rFonts w:ascii="Courier New" w:eastAsia="Courier New" w:hAnsi="Courier New" w:cs="Courier New" w:hint="default"/>
      </w:rPr>
    </w:lvl>
    <w:lvl w:ilvl="2" w:tplc="D514E6A8">
      <w:start w:val="1"/>
      <w:numFmt w:val="bullet"/>
      <w:lvlText w:val="§"/>
      <w:lvlJc w:val="left"/>
      <w:pPr>
        <w:ind w:left="2160" w:hanging="360"/>
      </w:pPr>
      <w:rPr>
        <w:rFonts w:ascii="Wingdings" w:eastAsia="Wingdings" w:hAnsi="Wingdings" w:cs="Wingdings" w:hint="default"/>
      </w:rPr>
    </w:lvl>
    <w:lvl w:ilvl="3" w:tplc="51F0CAB6">
      <w:start w:val="1"/>
      <w:numFmt w:val="bullet"/>
      <w:lvlText w:val="·"/>
      <w:lvlJc w:val="left"/>
      <w:pPr>
        <w:ind w:left="2880" w:hanging="360"/>
      </w:pPr>
      <w:rPr>
        <w:rFonts w:ascii="Symbol" w:eastAsia="Symbol" w:hAnsi="Symbol" w:cs="Symbol" w:hint="default"/>
      </w:rPr>
    </w:lvl>
    <w:lvl w:ilvl="4" w:tplc="583C840C">
      <w:start w:val="1"/>
      <w:numFmt w:val="bullet"/>
      <w:lvlText w:val="o"/>
      <w:lvlJc w:val="left"/>
      <w:pPr>
        <w:ind w:left="3600" w:hanging="360"/>
      </w:pPr>
      <w:rPr>
        <w:rFonts w:ascii="Courier New" w:eastAsia="Courier New" w:hAnsi="Courier New" w:cs="Courier New" w:hint="default"/>
      </w:rPr>
    </w:lvl>
    <w:lvl w:ilvl="5" w:tplc="2918F29E">
      <w:start w:val="1"/>
      <w:numFmt w:val="bullet"/>
      <w:lvlText w:val="§"/>
      <w:lvlJc w:val="left"/>
      <w:pPr>
        <w:ind w:left="4320" w:hanging="360"/>
      </w:pPr>
      <w:rPr>
        <w:rFonts w:ascii="Wingdings" w:eastAsia="Wingdings" w:hAnsi="Wingdings" w:cs="Wingdings" w:hint="default"/>
      </w:rPr>
    </w:lvl>
    <w:lvl w:ilvl="6" w:tplc="38DCDE0A">
      <w:start w:val="1"/>
      <w:numFmt w:val="bullet"/>
      <w:lvlText w:val="·"/>
      <w:lvlJc w:val="left"/>
      <w:pPr>
        <w:ind w:left="5040" w:hanging="360"/>
      </w:pPr>
      <w:rPr>
        <w:rFonts w:ascii="Symbol" w:eastAsia="Symbol" w:hAnsi="Symbol" w:cs="Symbol" w:hint="default"/>
      </w:rPr>
    </w:lvl>
    <w:lvl w:ilvl="7" w:tplc="B27AA308">
      <w:start w:val="1"/>
      <w:numFmt w:val="bullet"/>
      <w:lvlText w:val="o"/>
      <w:lvlJc w:val="left"/>
      <w:pPr>
        <w:ind w:left="5760" w:hanging="360"/>
      </w:pPr>
      <w:rPr>
        <w:rFonts w:ascii="Courier New" w:eastAsia="Courier New" w:hAnsi="Courier New" w:cs="Courier New" w:hint="default"/>
      </w:rPr>
    </w:lvl>
    <w:lvl w:ilvl="8" w:tplc="D9DE9F96">
      <w:start w:val="1"/>
      <w:numFmt w:val="bullet"/>
      <w:lvlText w:val="§"/>
      <w:lvlJc w:val="left"/>
      <w:pPr>
        <w:ind w:left="6480" w:hanging="360"/>
      </w:pPr>
      <w:rPr>
        <w:rFonts w:ascii="Wingdings" w:eastAsia="Wingdings" w:hAnsi="Wingdings" w:cs="Wingdings" w:hint="default"/>
      </w:rPr>
    </w:lvl>
  </w:abstractNum>
  <w:abstractNum w:abstractNumId="6">
    <w:nsid w:val="689C092E"/>
    <w:multiLevelType w:val="hybridMultilevel"/>
    <w:tmpl w:val="CF54724A"/>
    <w:lvl w:ilvl="0" w:tplc="F1ACEA1E">
      <w:start w:val="1"/>
      <w:numFmt w:val="bullet"/>
      <w:lvlText w:val=""/>
      <w:lvlJc w:val="left"/>
      <w:pPr>
        <w:tabs>
          <w:tab w:val="num" w:pos="360"/>
        </w:tabs>
        <w:ind w:left="360" w:hanging="360"/>
      </w:pPr>
      <w:rPr>
        <w:rFonts w:ascii="Wingdings" w:hAnsi="Wingdings"/>
      </w:rPr>
    </w:lvl>
    <w:lvl w:ilvl="1" w:tplc="04D4891E">
      <w:start w:val="1"/>
      <w:numFmt w:val="bullet"/>
      <w:lvlText w:val="o"/>
      <w:lvlJc w:val="left"/>
      <w:pPr>
        <w:ind w:left="1440" w:hanging="360"/>
      </w:pPr>
      <w:rPr>
        <w:rFonts w:ascii="Courier New" w:eastAsia="Courier New" w:hAnsi="Courier New" w:cs="Courier New" w:hint="default"/>
      </w:rPr>
    </w:lvl>
    <w:lvl w:ilvl="2" w:tplc="ACDA9F00">
      <w:start w:val="1"/>
      <w:numFmt w:val="bullet"/>
      <w:lvlText w:val="§"/>
      <w:lvlJc w:val="left"/>
      <w:pPr>
        <w:ind w:left="2160" w:hanging="360"/>
      </w:pPr>
      <w:rPr>
        <w:rFonts w:ascii="Wingdings" w:eastAsia="Wingdings" w:hAnsi="Wingdings" w:cs="Wingdings" w:hint="default"/>
      </w:rPr>
    </w:lvl>
    <w:lvl w:ilvl="3" w:tplc="3A0400C6">
      <w:start w:val="1"/>
      <w:numFmt w:val="bullet"/>
      <w:lvlText w:val="·"/>
      <w:lvlJc w:val="left"/>
      <w:pPr>
        <w:ind w:left="2880" w:hanging="360"/>
      </w:pPr>
      <w:rPr>
        <w:rFonts w:ascii="Symbol" w:eastAsia="Symbol" w:hAnsi="Symbol" w:cs="Symbol" w:hint="default"/>
      </w:rPr>
    </w:lvl>
    <w:lvl w:ilvl="4" w:tplc="114001E6">
      <w:start w:val="1"/>
      <w:numFmt w:val="bullet"/>
      <w:lvlText w:val="o"/>
      <w:lvlJc w:val="left"/>
      <w:pPr>
        <w:ind w:left="3600" w:hanging="360"/>
      </w:pPr>
      <w:rPr>
        <w:rFonts w:ascii="Courier New" w:eastAsia="Courier New" w:hAnsi="Courier New" w:cs="Courier New" w:hint="default"/>
      </w:rPr>
    </w:lvl>
    <w:lvl w:ilvl="5" w:tplc="1FF083C2">
      <w:start w:val="1"/>
      <w:numFmt w:val="bullet"/>
      <w:lvlText w:val="§"/>
      <w:lvlJc w:val="left"/>
      <w:pPr>
        <w:ind w:left="4320" w:hanging="360"/>
      </w:pPr>
      <w:rPr>
        <w:rFonts w:ascii="Wingdings" w:eastAsia="Wingdings" w:hAnsi="Wingdings" w:cs="Wingdings" w:hint="default"/>
      </w:rPr>
    </w:lvl>
    <w:lvl w:ilvl="6" w:tplc="159A3518">
      <w:start w:val="1"/>
      <w:numFmt w:val="bullet"/>
      <w:lvlText w:val="·"/>
      <w:lvlJc w:val="left"/>
      <w:pPr>
        <w:ind w:left="5040" w:hanging="360"/>
      </w:pPr>
      <w:rPr>
        <w:rFonts w:ascii="Symbol" w:eastAsia="Symbol" w:hAnsi="Symbol" w:cs="Symbol" w:hint="default"/>
      </w:rPr>
    </w:lvl>
    <w:lvl w:ilvl="7" w:tplc="42505302">
      <w:start w:val="1"/>
      <w:numFmt w:val="bullet"/>
      <w:lvlText w:val="o"/>
      <w:lvlJc w:val="left"/>
      <w:pPr>
        <w:ind w:left="5760" w:hanging="360"/>
      </w:pPr>
      <w:rPr>
        <w:rFonts w:ascii="Courier New" w:eastAsia="Courier New" w:hAnsi="Courier New" w:cs="Courier New" w:hint="default"/>
      </w:rPr>
    </w:lvl>
    <w:lvl w:ilvl="8" w:tplc="0BEE00E8">
      <w:start w:val="1"/>
      <w:numFmt w:val="bullet"/>
      <w:lvlText w:val="§"/>
      <w:lvlJc w:val="left"/>
      <w:pPr>
        <w:ind w:left="6480" w:hanging="360"/>
      </w:pPr>
      <w:rPr>
        <w:rFonts w:ascii="Wingdings" w:eastAsia="Wingdings" w:hAnsi="Wingdings" w:cs="Wingdings" w:hint="default"/>
      </w:rPr>
    </w:lvl>
  </w:abstractNum>
  <w:abstractNum w:abstractNumId="7">
    <w:nsid w:val="76FE3D80"/>
    <w:multiLevelType w:val="hybridMultilevel"/>
    <w:tmpl w:val="48B6DDFA"/>
    <w:lvl w:ilvl="0" w:tplc="38EAC16E">
      <w:start w:val="1"/>
      <w:numFmt w:val="bullet"/>
      <w:lvlText w:val=""/>
      <w:lvlJc w:val="left"/>
      <w:pPr>
        <w:tabs>
          <w:tab w:val="num" w:pos="360"/>
        </w:tabs>
        <w:ind w:left="360" w:hanging="360"/>
      </w:pPr>
      <w:rPr>
        <w:rFonts w:ascii="Wingdings" w:hAnsi="Wingdings"/>
      </w:rPr>
    </w:lvl>
    <w:lvl w:ilvl="1" w:tplc="29AE56BC">
      <w:start w:val="1"/>
      <w:numFmt w:val="bullet"/>
      <w:lvlText w:val="o"/>
      <w:lvlJc w:val="left"/>
      <w:pPr>
        <w:ind w:left="1440" w:hanging="360"/>
      </w:pPr>
      <w:rPr>
        <w:rFonts w:ascii="Courier New" w:eastAsia="Courier New" w:hAnsi="Courier New" w:cs="Courier New" w:hint="default"/>
      </w:rPr>
    </w:lvl>
    <w:lvl w:ilvl="2" w:tplc="DA9C15C4">
      <w:start w:val="1"/>
      <w:numFmt w:val="bullet"/>
      <w:lvlText w:val="§"/>
      <w:lvlJc w:val="left"/>
      <w:pPr>
        <w:ind w:left="2160" w:hanging="360"/>
      </w:pPr>
      <w:rPr>
        <w:rFonts w:ascii="Wingdings" w:eastAsia="Wingdings" w:hAnsi="Wingdings" w:cs="Wingdings" w:hint="default"/>
      </w:rPr>
    </w:lvl>
    <w:lvl w:ilvl="3" w:tplc="3F1C7030">
      <w:start w:val="1"/>
      <w:numFmt w:val="bullet"/>
      <w:lvlText w:val="·"/>
      <w:lvlJc w:val="left"/>
      <w:pPr>
        <w:ind w:left="2880" w:hanging="360"/>
      </w:pPr>
      <w:rPr>
        <w:rFonts w:ascii="Symbol" w:eastAsia="Symbol" w:hAnsi="Symbol" w:cs="Symbol" w:hint="default"/>
      </w:rPr>
    </w:lvl>
    <w:lvl w:ilvl="4" w:tplc="57A6E876">
      <w:start w:val="1"/>
      <w:numFmt w:val="bullet"/>
      <w:lvlText w:val="o"/>
      <w:lvlJc w:val="left"/>
      <w:pPr>
        <w:ind w:left="3600" w:hanging="360"/>
      </w:pPr>
      <w:rPr>
        <w:rFonts w:ascii="Courier New" w:eastAsia="Courier New" w:hAnsi="Courier New" w:cs="Courier New" w:hint="default"/>
      </w:rPr>
    </w:lvl>
    <w:lvl w:ilvl="5" w:tplc="BB68035A">
      <w:start w:val="1"/>
      <w:numFmt w:val="bullet"/>
      <w:lvlText w:val="§"/>
      <w:lvlJc w:val="left"/>
      <w:pPr>
        <w:ind w:left="4320" w:hanging="360"/>
      </w:pPr>
      <w:rPr>
        <w:rFonts w:ascii="Wingdings" w:eastAsia="Wingdings" w:hAnsi="Wingdings" w:cs="Wingdings" w:hint="default"/>
      </w:rPr>
    </w:lvl>
    <w:lvl w:ilvl="6" w:tplc="E76CDF50">
      <w:start w:val="1"/>
      <w:numFmt w:val="bullet"/>
      <w:lvlText w:val="·"/>
      <w:lvlJc w:val="left"/>
      <w:pPr>
        <w:ind w:left="5040" w:hanging="360"/>
      </w:pPr>
      <w:rPr>
        <w:rFonts w:ascii="Symbol" w:eastAsia="Symbol" w:hAnsi="Symbol" w:cs="Symbol" w:hint="default"/>
      </w:rPr>
    </w:lvl>
    <w:lvl w:ilvl="7" w:tplc="99AE2CDA">
      <w:start w:val="1"/>
      <w:numFmt w:val="bullet"/>
      <w:lvlText w:val="o"/>
      <w:lvlJc w:val="left"/>
      <w:pPr>
        <w:ind w:left="5760" w:hanging="360"/>
      </w:pPr>
      <w:rPr>
        <w:rFonts w:ascii="Courier New" w:eastAsia="Courier New" w:hAnsi="Courier New" w:cs="Courier New" w:hint="default"/>
      </w:rPr>
    </w:lvl>
    <w:lvl w:ilvl="8" w:tplc="F9862346">
      <w:start w:val="1"/>
      <w:numFmt w:val="bullet"/>
      <w:lvlText w:val="§"/>
      <w:lvlJc w:val="left"/>
      <w:pPr>
        <w:ind w:left="6480" w:hanging="360"/>
      </w:pPr>
      <w:rPr>
        <w:rFonts w:ascii="Wingdings" w:eastAsia="Wingdings" w:hAnsi="Wingdings" w:cs="Wingdings" w:hint="default"/>
      </w:rPr>
    </w:lvl>
  </w:abstractNum>
  <w:abstractNum w:abstractNumId="8">
    <w:nsid w:val="777A6290"/>
    <w:multiLevelType w:val="hybridMultilevel"/>
    <w:tmpl w:val="70746E46"/>
    <w:lvl w:ilvl="0" w:tplc="F74A9566">
      <w:start w:val="1"/>
      <w:numFmt w:val="bullet"/>
      <w:lvlText w:val=""/>
      <w:lvlJc w:val="left"/>
      <w:pPr>
        <w:tabs>
          <w:tab w:val="num" w:pos="360"/>
        </w:tabs>
        <w:ind w:left="360" w:hanging="360"/>
      </w:pPr>
      <w:rPr>
        <w:rFonts w:ascii="Wingdings" w:hAnsi="Wingdings"/>
      </w:rPr>
    </w:lvl>
    <w:lvl w:ilvl="1" w:tplc="E160DE7C">
      <w:start w:val="1"/>
      <w:numFmt w:val="bullet"/>
      <w:lvlText w:val="o"/>
      <w:lvlJc w:val="left"/>
      <w:pPr>
        <w:ind w:left="1440" w:hanging="360"/>
      </w:pPr>
      <w:rPr>
        <w:rFonts w:ascii="Courier New" w:eastAsia="Courier New" w:hAnsi="Courier New" w:cs="Courier New" w:hint="default"/>
      </w:rPr>
    </w:lvl>
    <w:lvl w:ilvl="2" w:tplc="B8BA5252">
      <w:start w:val="1"/>
      <w:numFmt w:val="bullet"/>
      <w:lvlText w:val="§"/>
      <w:lvlJc w:val="left"/>
      <w:pPr>
        <w:ind w:left="2160" w:hanging="360"/>
      </w:pPr>
      <w:rPr>
        <w:rFonts w:ascii="Wingdings" w:eastAsia="Wingdings" w:hAnsi="Wingdings" w:cs="Wingdings" w:hint="default"/>
      </w:rPr>
    </w:lvl>
    <w:lvl w:ilvl="3" w:tplc="AC12D08A">
      <w:start w:val="1"/>
      <w:numFmt w:val="bullet"/>
      <w:lvlText w:val="·"/>
      <w:lvlJc w:val="left"/>
      <w:pPr>
        <w:ind w:left="2880" w:hanging="360"/>
      </w:pPr>
      <w:rPr>
        <w:rFonts w:ascii="Symbol" w:eastAsia="Symbol" w:hAnsi="Symbol" w:cs="Symbol" w:hint="default"/>
      </w:rPr>
    </w:lvl>
    <w:lvl w:ilvl="4" w:tplc="D264F14A">
      <w:start w:val="1"/>
      <w:numFmt w:val="bullet"/>
      <w:lvlText w:val="o"/>
      <w:lvlJc w:val="left"/>
      <w:pPr>
        <w:ind w:left="3600" w:hanging="360"/>
      </w:pPr>
      <w:rPr>
        <w:rFonts w:ascii="Courier New" w:eastAsia="Courier New" w:hAnsi="Courier New" w:cs="Courier New" w:hint="default"/>
      </w:rPr>
    </w:lvl>
    <w:lvl w:ilvl="5" w:tplc="59989004">
      <w:start w:val="1"/>
      <w:numFmt w:val="bullet"/>
      <w:lvlText w:val="§"/>
      <w:lvlJc w:val="left"/>
      <w:pPr>
        <w:ind w:left="4320" w:hanging="360"/>
      </w:pPr>
      <w:rPr>
        <w:rFonts w:ascii="Wingdings" w:eastAsia="Wingdings" w:hAnsi="Wingdings" w:cs="Wingdings" w:hint="default"/>
      </w:rPr>
    </w:lvl>
    <w:lvl w:ilvl="6" w:tplc="67E6560E">
      <w:start w:val="1"/>
      <w:numFmt w:val="bullet"/>
      <w:lvlText w:val="·"/>
      <w:lvlJc w:val="left"/>
      <w:pPr>
        <w:ind w:left="5040" w:hanging="360"/>
      </w:pPr>
      <w:rPr>
        <w:rFonts w:ascii="Symbol" w:eastAsia="Symbol" w:hAnsi="Symbol" w:cs="Symbol" w:hint="default"/>
      </w:rPr>
    </w:lvl>
    <w:lvl w:ilvl="7" w:tplc="E4A2DAEA">
      <w:start w:val="1"/>
      <w:numFmt w:val="bullet"/>
      <w:lvlText w:val="o"/>
      <w:lvlJc w:val="left"/>
      <w:pPr>
        <w:ind w:left="5760" w:hanging="360"/>
      </w:pPr>
      <w:rPr>
        <w:rFonts w:ascii="Courier New" w:eastAsia="Courier New" w:hAnsi="Courier New" w:cs="Courier New" w:hint="default"/>
      </w:rPr>
    </w:lvl>
    <w:lvl w:ilvl="8" w:tplc="04A220C2">
      <w:start w:val="1"/>
      <w:numFmt w:val="bullet"/>
      <w:lvlText w:val="§"/>
      <w:lvlJc w:val="left"/>
      <w:pPr>
        <w:ind w:left="6480" w:hanging="360"/>
      </w:pPr>
      <w:rPr>
        <w:rFonts w:ascii="Wingdings" w:eastAsia="Wingdings" w:hAnsi="Wingdings" w:cs="Wingdings" w:hint="default"/>
      </w:rPr>
    </w:lvl>
  </w:abstractNum>
  <w:abstractNum w:abstractNumId="9">
    <w:nsid w:val="7937775C"/>
    <w:multiLevelType w:val="hybridMultilevel"/>
    <w:tmpl w:val="BF2A49E6"/>
    <w:lvl w:ilvl="0" w:tplc="6F8EF5A4">
      <w:start w:val="1"/>
      <w:numFmt w:val="bullet"/>
      <w:lvlText w:val=""/>
      <w:lvlJc w:val="left"/>
      <w:pPr>
        <w:tabs>
          <w:tab w:val="num" w:pos="900"/>
        </w:tabs>
        <w:ind w:left="900" w:hanging="360"/>
      </w:pPr>
      <w:rPr>
        <w:rFonts w:ascii="Wingdings" w:hAnsi="Wingdings"/>
      </w:rPr>
    </w:lvl>
    <w:lvl w:ilvl="1" w:tplc="2C587206">
      <w:start w:val="1"/>
      <w:numFmt w:val="bullet"/>
      <w:lvlText w:val="o"/>
      <w:lvlJc w:val="left"/>
      <w:pPr>
        <w:ind w:left="1440" w:hanging="360"/>
      </w:pPr>
      <w:rPr>
        <w:rFonts w:ascii="Courier New" w:eastAsia="Courier New" w:hAnsi="Courier New" w:cs="Courier New" w:hint="default"/>
      </w:rPr>
    </w:lvl>
    <w:lvl w:ilvl="2" w:tplc="D00A903C">
      <w:start w:val="1"/>
      <w:numFmt w:val="bullet"/>
      <w:lvlText w:val="§"/>
      <w:lvlJc w:val="left"/>
      <w:pPr>
        <w:ind w:left="2160" w:hanging="360"/>
      </w:pPr>
      <w:rPr>
        <w:rFonts w:ascii="Wingdings" w:eastAsia="Wingdings" w:hAnsi="Wingdings" w:cs="Wingdings" w:hint="default"/>
      </w:rPr>
    </w:lvl>
    <w:lvl w:ilvl="3" w:tplc="CC0443B6">
      <w:start w:val="1"/>
      <w:numFmt w:val="bullet"/>
      <w:lvlText w:val="·"/>
      <w:lvlJc w:val="left"/>
      <w:pPr>
        <w:ind w:left="2880" w:hanging="360"/>
      </w:pPr>
      <w:rPr>
        <w:rFonts w:ascii="Symbol" w:eastAsia="Symbol" w:hAnsi="Symbol" w:cs="Symbol" w:hint="default"/>
      </w:rPr>
    </w:lvl>
    <w:lvl w:ilvl="4" w:tplc="13CE4ADC">
      <w:start w:val="1"/>
      <w:numFmt w:val="bullet"/>
      <w:lvlText w:val="o"/>
      <w:lvlJc w:val="left"/>
      <w:pPr>
        <w:ind w:left="3600" w:hanging="360"/>
      </w:pPr>
      <w:rPr>
        <w:rFonts w:ascii="Courier New" w:eastAsia="Courier New" w:hAnsi="Courier New" w:cs="Courier New" w:hint="default"/>
      </w:rPr>
    </w:lvl>
    <w:lvl w:ilvl="5" w:tplc="4296083E">
      <w:start w:val="1"/>
      <w:numFmt w:val="bullet"/>
      <w:lvlText w:val="§"/>
      <w:lvlJc w:val="left"/>
      <w:pPr>
        <w:ind w:left="4320" w:hanging="360"/>
      </w:pPr>
      <w:rPr>
        <w:rFonts w:ascii="Wingdings" w:eastAsia="Wingdings" w:hAnsi="Wingdings" w:cs="Wingdings" w:hint="default"/>
      </w:rPr>
    </w:lvl>
    <w:lvl w:ilvl="6" w:tplc="7AFEF3F2">
      <w:start w:val="1"/>
      <w:numFmt w:val="bullet"/>
      <w:lvlText w:val="·"/>
      <w:lvlJc w:val="left"/>
      <w:pPr>
        <w:ind w:left="5040" w:hanging="360"/>
      </w:pPr>
      <w:rPr>
        <w:rFonts w:ascii="Symbol" w:eastAsia="Symbol" w:hAnsi="Symbol" w:cs="Symbol" w:hint="default"/>
      </w:rPr>
    </w:lvl>
    <w:lvl w:ilvl="7" w:tplc="4FECA742">
      <w:start w:val="1"/>
      <w:numFmt w:val="bullet"/>
      <w:lvlText w:val="o"/>
      <w:lvlJc w:val="left"/>
      <w:pPr>
        <w:ind w:left="5760" w:hanging="360"/>
      </w:pPr>
      <w:rPr>
        <w:rFonts w:ascii="Courier New" w:eastAsia="Courier New" w:hAnsi="Courier New" w:cs="Courier New" w:hint="default"/>
      </w:rPr>
    </w:lvl>
    <w:lvl w:ilvl="8" w:tplc="316EC744">
      <w:start w:val="1"/>
      <w:numFmt w:val="bullet"/>
      <w:lvlText w:val="§"/>
      <w:lvlJc w:val="left"/>
      <w:pPr>
        <w:ind w:left="6480" w:hanging="360"/>
      </w:pPr>
      <w:rPr>
        <w:rFonts w:ascii="Wingdings" w:eastAsia="Wingdings" w:hAnsi="Wingdings" w:cs="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9"/>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537F6"/>
    <w:rsid w:val="002C6F70"/>
    <w:rsid w:val="004537F6"/>
    <w:rsid w:val="005807B3"/>
    <w:rsid w:val="005E4860"/>
    <w:rsid w:val="0062527B"/>
    <w:rsid w:val="006E2BA7"/>
    <w:rsid w:val="0076073C"/>
    <w:rsid w:val="007F5665"/>
    <w:rsid w:val="00832F3E"/>
    <w:rsid w:val="008A177E"/>
    <w:rsid w:val="008B189A"/>
    <w:rsid w:val="008B6357"/>
    <w:rsid w:val="00935164"/>
    <w:rsid w:val="00972304"/>
    <w:rsid w:val="009F1380"/>
    <w:rsid w:val="00A15113"/>
    <w:rsid w:val="00A75A47"/>
    <w:rsid w:val="00CE1D22"/>
    <w:rsid w:val="00D1328D"/>
    <w:rsid w:val="00DB1796"/>
    <w:rsid w:val="00E0268E"/>
    <w:rsid w:val="00E16932"/>
    <w:rsid w:val="00F3022E"/>
    <w:rsid w:val="00FA51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7F6"/>
    <w:rPr>
      <w:lang w:eastAsia="ru-RU"/>
    </w:rPr>
  </w:style>
  <w:style w:type="paragraph" w:styleId="3">
    <w:name w:val="heading 3"/>
    <w:basedOn w:val="a"/>
    <w:next w:val="a"/>
    <w:qFormat/>
    <w:rsid w:val="004537F6"/>
    <w:pPr>
      <w:keepNext/>
      <w:spacing w:before="240" w:after="60"/>
      <w:outlineLvl w:val="2"/>
    </w:pPr>
    <w:rPr>
      <w:rFonts w:ascii="Arial" w:hAnsi="Arial" w:cs="Arial"/>
      <w:b/>
      <w:bCs/>
      <w:sz w:val="26"/>
      <w:szCs w:val="26"/>
    </w:rPr>
  </w:style>
  <w:style w:type="paragraph" w:styleId="5">
    <w:name w:val="heading 5"/>
    <w:basedOn w:val="a"/>
    <w:next w:val="a"/>
    <w:qFormat/>
    <w:rsid w:val="004537F6"/>
    <w:pPr>
      <w:keepNext/>
      <w:ind w:left="851"/>
      <w:jc w:val="center"/>
      <w:outlineLvl w:val="4"/>
    </w:pPr>
    <w:rPr>
      <w:b/>
      <w:i/>
      <w:sz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4537F6"/>
    <w:pPr>
      <w:keepNext/>
      <w:keepLines/>
      <w:spacing w:before="480" w:after="200"/>
      <w:outlineLvl w:val="0"/>
    </w:pPr>
    <w:rPr>
      <w:rFonts w:ascii="Arial" w:eastAsia="Arial" w:hAnsi="Arial" w:cs="Arial"/>
      <w:sz w:val="40"/>
      <w:szCs w:val="40"/>
    </w:rPr>
  </w:style>
  <w:style w:type="character" w:customStyle="1" w:styleId="Heading1Char">
    <w:name w:val="Heading 1 Char"/>
    <w:link w:val="Heading1"/>
    <w:uiPriority w:val="9"/>
    <w:rsid w:val="004537F6"/>
    <w:rPr>
      <w:rFonts w:ascii="Arial" w:eastAsia="Arial" w:hAnsi="Arial" w:cs="Arial"/>
      <w:sz w:val="40"/>
      <w:szCs w:val="40"/>
    </w:rPr>
  </w:style>
  <w:style w:type="paragraph" w:customStyle="1" w:styleId="Heading2">
    <w:name w:val="Heading 2"/>
    <w:basedOn w:val="a"/>
    <w:next w:val="a"/>
    <w:link w:val="Heading2Char"/>
    <w:uiPriority w:val="9"/>
    <w:unhideWhenUsed/>
    <w:qFormat/>
    <w:rsid w:val="004537F6"/>
    <w:pPr>
      <w:keepNext/>
      <w:keepLines/>
      <w:spacing w:before="360" w:after="200"/>
      <w:outlineLvl w:val="1"/>
    </w:pPr>
    <w:rPr>
      <w:rFonts w:ascii="Arial" w:eastAsia="Arial" w:hAnsi="Arial" w:cs="Arial"/>
      <w:sz w:val="34"/>
    </w:rPr>
  </w:style>
  <w:style w:type="character" w:customStyle="1" w:styleId="Heading2Char">
    <w:name w:val="Heading 2 Char"/>
    <w:link w:val="Heading2"/>
    <w:uiPriority w:val="9"/>
    <w:rsid w:val="004537F6"/>
    <w:rPr>
      <w:rFonts w:ascii="Arial" w:eastAsia="Arial" w:hAnsi="Arial" w:cs="Arial"/>
      <w:sz w:val="34"/>
    </w:rPr>
  </w:style>
  <w:style w:type="paragraph" w:customStyle="1" w:styleId="Heading3">
    <w:name w:val="Heading 3"/>
    <w:basedOn w:val="a"/>
    <w:next w:val="a"/>
    <w:link w:val="Heading3Char"/>
    <w:uiPriority w:val="9"/>
    <w:unhideWhenUsed/>
    <w:qFormat/>
    <w:rsid w:val="004537F6"/>
    <w:pPr>
      <w:keepNext/>
      <w:keepLines/>
      <w:spacing w:before="320" w:after="200"/>
      <w:outlineLvl w:val="2"/>
    </w:pPr>
    <w:rPr>
      <w:rFonts w:ascii="Arial" w:eastAsia="Arial" w:hAnsi="Arial" w:cs="Arial"/>
      <w:sz w:val="30"/>
      <w:szCs w:val="30"/>
    </w:rPr>
  </w:style>
  <w:style w:type="character" w:customStyle="1" w:styleId="Heading3Char">
    <w:name w:val="Heading 3 Char"/>
    <w:link w:val="Heading3"/>
    <w:uiPriority w:val="9"/>
    <w:rsid w:val="004537F6"/>
    <w:rPr>
      <w:rFonts w:ascii="Arial" w:eastAsia="Arial" w:hAnsi="Arial" w:cs="Arial"/>
      <w:sz w:val="30"/>
      <w:szCs w:val="30"/>
    </w:rPr>
  </w:style>
  <w:style w:type="paragraph" w:customStyle="1" w:styleId="Heading4">
    <w:name w:val="Heading 4"/>
    <w:basedOn w:val="a"/>
    <w:next w:val="a"/>
    <w:link w:val="Heading4Char"/>
    <w:uiPriority w:val="9"/>
    <w:unhideWhenUsed/>
    <w:qFormat/>
    <w:rsid w:val="004537F6"/>
    <w:pPr>
      <w:keepNext/>
      <w:keepLines/>
      <w:spacing w:before="320" w:after="200"/>
      <w:outlineLvl w:val="3"/>
    </w:pPr>
    <w:rPr>
      <w:rFonts w:ascii="Arial" w:eastAsia="Arial" w:hAnsi="Arial" w:cs="Arial"/>
      <w:b/>
      <w:bCs/>
      <w:sz w:val="26"/>
      <w:szCs w:val="26"/>
    </w:rPr>
  </w:style>
  <w:style w:type="character" w:customStyle="1" w:styleId="Heading4Char">
    <w:name w:val="Heading 4 Char"/>
    <w:link w:val="Heading4"/>
    <w:uiPriority w:val="9"/>
    <w:rsid w:val="004537F6"/>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4537F6"/>
    <w:pPr>
      <w:keepNext/>
      <w:keepLines/>
      <w:spacing w:before="320" w:after="200"/>
      <w:outlineLvl w:val="4"/>
    </w:pPr>
    <w:rPr>
      <w:rFonts w:ascii="Arial" w:eastAsia="Arial" w:hAnsi="Arial" w:cs="Arial"/>
      <w:b/>
      <w:bCs/>
      <w:sz w:val="24"/>
      <w:szCs w:val="24"/>
    </w:rPr>
  </w:style>
  <w:style w:type="character" w:customStyle="1" w:styleId="Heading5Char">
    <w:name w:val="Heading 5 Char"/>
    <w:link w:val="Heading5"/>
    <w:uiPriority w:val="9"/>
    <w:rsid w:val="004537F6"/>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4537F6"/>
    <w:pPr>
      <w:keepNext/>
      <w:keepLines/>
      <w:spacing w:before="320" w:after="200"/>
      <w:outlineLvl w:val="5"/>
    </w:pPr>
    <w:rPr>
      <w:rFonts w:ascii="Arial" w:eastAsia="Arial" w:hAnsi="Arial" w:cs="Arial"/>
      <w:b/>
      <w:bCs/>
      <w:sz w:val="22"/>
      <w:szCs w:val="22"/>
    </w:rPr>
  </w:style>
  <w:style w:type="character" w:customStyle="1" w:styleId="Heading6Char">
    <w:name w:val="Heading 6 Char"/>
    <w:link w:val="Heading6"/>
    <w:uiPriority w:val="9"/>
    <w:rsid w:val="004537F6"/>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4537F6"/>
    <w:pPr>
      <w:keepNext/>
      <w:keepLines/>
      <w:spacing w:before="320" w:after="200"/>
      <w:outlineLvl w:val="6"/>
    </w:pPr>
    <w:rPr>
      <w:rFonts w:ascii="Arial" w:eastAsia="Arial" w:hAnsi="Arial" w:cs="Arial"/>
      <w:b/>
      <w:bCs/>
      <w:i/>
      <w:iCs/>
      <w:sz w:val="22"/>
      <w:szCs w:val="22"/>
    </w:rPr>
  </w:style>
  <w:style w:type="character" w:customStyle="1" w:styleId="Heading7Char">
    <w:name w:val="Heading 7 Char"/>
    <w:link w:val="Heading7"/>
    <w:uiPriority w:val="9"/>
    <w:rsid w:val="004537F6"/>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4537F6"/>
    <w:pPr>
      <w:keepNext/>
      <w:keepLines/>
      <w:spacing w:before="320" w:after="200"/>
      <w:outlineLvl w:val="7"/>
    </w:pPr>
    <w:rPr>
      <w:rFonts w:ascii="Arial" w:eastAsia="Arial" w:hAnsi="Arial" w:cs="Arial"/>
      <w:i/>
      <w:iCs/>
      <w:sz w:val="22"/>
      <w:szCs w:val="22"/>
    </w:rPr>
  </w:style>
  <w:style w:type="character" w:customStyle="1" w:styleId="Heading8Char">
    <w:name w:val="Heading 8 Char"/>
    <w:link w:val="Heading8"/>
    <w:uiPriority w:val="9"/>
    <w:rsid w:val="004537F6"/>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4537F6"/>
    <w:pPr>
      <w:keepNext/>
      <w:keepLines/>
      <w:spacing w:before="320" w:after="200"/>
      <w:outlineLvl w:val="8"/>
    </w:pPr>
    <w:rPr>
      <w:rFonts w:ascii="Arial" w:eastAsia="Arial" w:hAnsi="Arial" w:cs="Arial"/>
      <w:i/>
      <w:iCs/>
      <w:sz w:val="21"/>
      <w:szCs w:val="21"/>
    </w:rPr>
  </w:style>
  <w:style w:type="character" w:customStyle="1" w:styleId="Heading9Char">
    <w:name w:val="Heading 9 Char"/>
    <w:link w:val="Heading9"/>
    <w:uiPriority w:val="9"/>
    <w:rsid w:val="004537F6"/>
    <w:rPr>
      <w:rFonts w:ascii="Arial" w:eastAsia="Arial" w:hAnsi="Arial" w:cs="Arial"/>
      <w:i/>
      <w:iCs/>
      <w:sz w:val="21"/>
      <w:szCs w:val="21"/>
    </w:rPr>
  </w:style>
  <w:style w:type="paragraph" w:styleId="a3">
    <w:name w:val="List Paragraph"/>
    <w:basedOn w:val="a"/>
    <w:uiPriority w:val="34"/>
    <w:qFormat/>
    <w:rsid w:val="004537F6"/>
    <w:pPr>
      <w:ind w:left="720"/>
      <w:contextualSpacing/>
    </w:pPr>
  </w:style>
  <w:style w:type="paragraph" w:styleId="a4">
    <w:name w:val="No Spacing"/>
    <w:uiPriority w:val="1"/>
    <w:qFormat/>
    <w:rsid w:val="004537F6"/>
  </w:style>
  <w:style w:type="paragraph" w:styleId="a5">
    <w:name w:val="Title"/>
    <w:basedOn w:val="a"/>
    <w:next w:val="a"/>
    <w:link w:val="a6"/>
    <w:uiPriority w:val="10"/>
    <w:qFormat/>
    <w:rsid w:val="004537F6"/>
    <w:pPr>
      <w:spacing w:before="300" w:after="200"/>
      <w:contextualSpacing/>
    </w:pPr>
    <w:rPr>
      <w:sz w:val="48"/>
      <w:szCs w:val="48"/>
    </w:rPr>
  </w:style>
  <w:style w:type="character" w:customStyle="1" w:styleId="a6">
    <w:name w:val="Название Знак"/>
    <w:link w:val="a5"/>
    <w:uiPriority w:val="10"/>
    <w:rsid w:val="004537F6"/>
    <w:rPr>
      <w:sz w:val="48"/>
      <w:szCs w:val="48"/>
    </w:rPr>
  </w:style>
  <w:style w:type="paragraph" w:styleId="a7">
    <w:name w:val="Subtitle"/>
    <w:basedOn w:val="a"/>
    <w:next w:val="a"/>
    <w:link w:val="a8"/>
    <w:uiPriority w:val="11"/>
    <w:qFormat/>
    <w:rsid w:val="004537F6"/>
    <w:pPr>
      <w:spacing w:before="200" w:after="200"/>
    </w:pPr>
    <w:rPr>
      <w:sz w:val="24"/>
      <w:szCs w:val="24"/>
    </w:rPr>
  </w:style>
  <w:style w:type="character" w:customStyle="1" w:styleId="a8">
    <w:name w:val="Подзаголовок Знак"/>
    <w:link w:val="a7"/>
    <w:uiPriority w:val="11"/>
    <w:rsid w:val="004537F6"/>
    <w:rPr>
      <w:sz w:val="24"/>
      <w:szCs w:val="24"/>
    </w:rPr>
  </w:style>
  <w:style w:type="paragraph" w:styleId="2">
    <w:name w:val="Quote"/>
    <w:basedOn w:val="a"/>
    <w:next w:val="a"/>
    <w:link w:val="20"/>
    <w:uiPriority w:val="29"/>
    <w:qFormat/>
    <w:rsid w:val="004537F6"/>
    <w:pPr>
      <w:ind w:left="720" w:right="720"/>
    </w:pPr>
    <w:rPr>
      <w:i/>
    </w:rPr>
  </w:style>
  <w:style w:type="character" w:customStyle="1" w:styleId="20">
    <w:name w:val="Цитата 2 Знак"/>
    <w:link w:val="2"/>
    <w:uiPriority w:val="29"/>
    <w:rsid w:val="004537F6"/>
    <w:rPr>
      <w:i/>
    </w:rPr>
  </w:style>
  <w:style w:type="paragraph" w:styleId="a9">
    <w:name w:val="Intense Quote"/>
    <w:basedOn w:val="a"/>
    <w:next w:val="a"/>
    <w:link w:val="aa"/>
    <w:uiPriority w:val="30"/>
    <w:qFormat/>
    <w:rsid w:val="004537F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4537F6"/>
    <w:rPr>
      <w:i/>
    </w:rPr>
  </w:style>
  <w:style w:type="paragraph" w:customStyle="1" w:styleId="Header">
    <w:name w:val="Header"/>
    <w:basedOn w:val="a"/>
    <w:link w:val="HeaderChar"/>
    <w:uiPriority w:val="99"/>
    <w:unhideWhenUsed/>
    <w:rsid w:val="004537F6"/>
    <w:pPr>
      <w:tabs>
        <w:tab w:val="center" w:pos="7143"/>
        <w:tab w:val="right" w:pos="14287"/>
      </w:tabs>
    </w:pPr>
  </w:style>
  <w:style w:type="character" w:customStyle="1" w:styleId="HeaderChar">
    <w:name w:val="Header Char"/>
    <w:link w:val="Header"/>
    <w:uiPriority w:val="99"/>
    <w:rsid w:val="004537F6"/>
  </w:style>
  <w:style w:type="paragraph" w:customStyle="1" w:styleId="Footer">
    <w:name w:val="Footer"/>
    <w:basedOn w:val="a"/>
    <w:link w:val="CaptionChar"/>
    <w:uiPriority w:val="99"/>
    <w:unhideWhenUsed/>
    <w:rsid w:val="004537F6"/>
    <w:pPr>
      <w:tabs>
        <w:tab w:val="center" w:pos="7143"/>
        <w:tab w:val="right" w:pos="14287"/>
      </w:tabs>
    </w:pPr>
  </w:style>
  <w:style w:type="character" w:customStyle="1" w:styleId="FooterChar">
    <w:name w:val="Footer Char"/>
    <w:link w:val="Footer"/>
    <w:uiPriority w:val="99"/>
    <w:rsid w:val="004537F6"/>
  </w:style>
  <w:style w:type="paragraph" w:customStyle="1" w:styleId="Caption">
    <w:name w:val="Caption"/>
    <w:basedOn w:val="a"/>
    <w:next w:val="a"/>
    <w:uiPriority w:val="35"/>
    <w:semiHidden/>
    <w:unhideWhenUsed/>
    <w:qFormat/>
    <w:rsid w:val="004537F6"/>
    <w:pPr>
      <w:spacing w:line="276" w:lineRule="auto"/>
    </w:pPr>
    <w:rPr>
      <w:b/>
      <w:bCs/>
      <w:color w:val="4F81BD" w:themeColor="accent1"/>
      <w:sz w:val="18"/>
      <w:szCs w:val="18"/>
    </w:rPr>
  </w:style>
  <w:style w:type="character" w:customStyle="1" w:styleId="CaptionChar">
    <w:name w:val="Caption Char"/>
    <w:link w:val="Footer"/>
    <w:uiPriority w:val="99"/>
    <w:rsid w:val="004537F6"/>
  </w:style>
  <w:style w:type="table" w:styleId="ab">
    <w:name w:val="Table Grid"/>
    <w:basedOn w:val="a1"/>
    <w:rsid w:val="004537F6"/>
    <w:tblPr>
      <w:tblInd w:w="0" w:type="dxa"/>
      <w:tblCellMar>
        <w:top w:w="0" w:type="dxa"/>
        <w:left w:w="108" w:type="dxa"/>
        <w:bottom w:w="0" w:type="dxa"/>
        <w:right w:w="108" w:type="dxa"/>
      </w:tblCellMar>
    </w:tblPr>
  </w:style>
  <w:style w:type="table" w:customStyle="1" w:styleId="TableGridLight">
    <w:name w:val="Table Grid Light"/>
    <w:uiPriority w:val="59"/>
    <w:rsid w:val="004537F6"/>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4537F6"/>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4537F6"/>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4537F6"/>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4537F6"/>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4537F6"/>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4537F6"/>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4537F6"/>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4537F6"/>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4537F6"/>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4537F6"/>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4537F6"/>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4537F6"/>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4537F6"/>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4537F6"/>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4537F6"/>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4537F6"/>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4537F6"/>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4537F6"/>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4537F6"/>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4537F6"/>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4537F6"/>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4537F6"/>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4537F6"/>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4537F6"/>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4537F6"/>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4537F6"/>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4537F6"/>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4537F6"/>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4537F6"/>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4537F6"/>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4537F6"/>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4537F6"/>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4537F6"/>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4537F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4537F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4537F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4537F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4537F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4537F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4537F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4537F6"/>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4537F6"/>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4537F6"/>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4537F6"/>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4537F6"/>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4537F6"/>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4537F6"/>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4537F6"/>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4537F6"/>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4537F6"/>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4537F6"/>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4537F6"/>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4537F6"/>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4537F6"/>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4537F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4537F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4537F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4537F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4537F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4537F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4537F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4537F6"/>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4537F6"/>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4537F6"/>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4537F6"/>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4537F6"/>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4537F6"/>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4537F6"/>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4537F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4537F6"/>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4537F6"/>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4537F6"/>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4537F6"/>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4537F6"/>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4537F6"/>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4537F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4537F6"/>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4537F6"/>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4537F6"/>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4537F6"/>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4537F6"/>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4537F6"/>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4537F6"/>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4537F6"/>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4537F6"/>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4537F6"/>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4537F6"/>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4537F6"/>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4537F6"/>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4537F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4537F6"/>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4537F6"/>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4537F6"/>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4537F6"/>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4537F6"/>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4537F6"/>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4537F6"/>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4537F6"/>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4537F6"/>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4537F6"/>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4537F6"/>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4537F6"/>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4537F6"/>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4537F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4537F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4537F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4537F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4537F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4537F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4537F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4537F6"/>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4537F6"/>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4537F6"/>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4537F6"/>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4537F6"/>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4537F6"/>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4537F6"/>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4537F6"/>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4537F6"/>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4537F6"/>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4537F6"/>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4537F6"/>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4537F6"/>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4537F6"/>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sid w:val="004537F6"/>
    <w:rPr>
      <w:color w:val="0000FF" w:themeColor="hyperlink"/>
      <w:u w:val="single"/>
    </w:rPr>
  </w:style>
  <w:style w:type="paragraph" w:styleId="ad">
    <w:name w:val="footnote text"/>
    <w:basedOn w:val="a"/>
    <w:link w:val="ae"/>
    <w:uiPriority w:val="99"/>
    <w:semiHidden/>
    <w:unhideWhenUsed/>
    <w:rsid w:val="004537F6"/>
    <w:pPr>
      <w:spacing w:after="40"/>
    </w:pPr>
    <w:rPr>
      <w:sz w:val="18"/>
    </w:rPr>
  </w:style>
  <w:style w:type="character" w:customStyle="1" w:styleId="ae">
    <w:name w:val="Текст сноски Знак"/>
    <w:link w:val="ad"/>
    <w:uiPriority w:val="99"/>
    <w:rsid w:val="004537F6"/>
    <w:rPr>
      <w:sz w:val="18"/>
    </w:rPr>
  </w:style>
  <w:style w:type="character" w:styleId="af">
    <w:name w:val="footnote reference"/>
    <w:uiPriority w:val="99"/>
    <w:unhideWhenUsed/>
    <w:rsid w:val="004537F6"/>
    <w:rPr>
      <w:vertAlign w:val="superscript"/>
    </w:rPr>
  </w:style>
  <w:style w:type="paragraph" w:styleId="af0">
    <w:name w:val="endnote text"/>
    <w:basedOn w:val="a"/>
    <w:link w:val="af1"/>
    <w:uiPriority w:val="99"/>
    <w:semiHidden/>
    <w:unhideWhenUsed/>
    <w:rsid w:val="004537F6"/>
  </w:style>
  <w:style w:type="character" w:customStyle="1" w:styleId="af1">
    <w:name w:val="Текст концевой сноски Знак"/>
    <w:link w:val="af0"/>
    <w:uiPriority w:val="99"/>
    <w:rsid w:val="004537F6"/>
    <w:rPr>
      <w:sz w:val="20"/>
    </w:rPr>
  </w:style>
  <w:style w:type="character" w:styleId="af2">
    <w:name w:val="endnote reference"/>
    <w:uiPriority w:val="99"/>
    <w:semiHidden/>
    <w:unhideWhenUsed/>
    <w:rsid w:val="004537F6"/>
    <w:rPr>
      <w:vertAlign w:val="superscript"/>
    </w:rPr>
  </w:style>
  <w:style w:type="paragraph" w:styleId="1">
    <w:name w:val="toc 1"/>
    <w:basedOn w:val="a"/>
    <w:next w:val="a"/>
    <w:uiPriority w:val="39"/>
    <w:unhideWhenUsed/>
    <w:rsid w:val="004537F6"/>
    <w:pPr>
      <w:spacing w:after="57"/>
    </w:pPr>
  </w:style>
  <w:style w:type="paragraph" w:styleId="21">
    <w:name w:val="toc 2"/>
    <w:basedOn w:val="a"/>
    <w:next w:val="a"/>
    <w:uiPriority w:val="39"/>
    <w:unhideWhenUsed/>
    <w:rsid w:val="004537F6"/>
    <w:pPr>
      <w:spacing w:after="57"/>
      <w:ind w:left="283"/>
    </w:pPr>
  </w:style>
  <w:style w:type="paragraph" w:styleId="30">
    <w:name w:val="toc 3"/>
    <w:basedOn w:val="a"/>
    <w:next w:val="a"/>
    <w:uiPriority w:val="39"/>
    <w:unhideWhenUsed/>
    <w:rsid w:val="004537F6"/>
    <w:pPr>
      <w:spacing w:after="57"/>
      <w:ind w:left="567"/>
    </w:pPr>
  </w:style>
  <w:style w:type="paragraph" w:styleId="4">
    <w:name w:val="toc 4"/>
    <w:basedOn w:val="a"/>
    <w:next w:val="a"/>
    <w:uiPriority w:val="39"/>
    <w:unhideWhenUsed/>
    <w:rsid w:val="004537F6"/>
    <w:pPr>
      <w:spacing w:after="57"/>
      <w:ind w:left="850"/>
    </w:pPr>
  </w:style>
  <w:style w:type="paragraph" w:styleId="50">
    <w:name w:val="toc 5"/>
    <w:basedOn w:val="a"/>
    <w:next w:val="a"/>
    <w:uiPriority w:val="39"/>
    <w:unhideWhenUsed/>
    <w:rsid w:val="004537F6"/>
    <w:pPr>
      <w:spacing w:after="57"/>
      <w:ind w:left="1134"/>
    </w:pPr>
  </w:style>
  <w:style w:type="paragraph" w:styleId="6">
    <w:name w:val="toc 6"/>
    <w:basedOn w:val="a"/>
    <w:next w:val="a"/>
    <w:uiPriority w:val="39"/>
    <w:unhideWhenUsed/>
    <w:rsid w:val="004537F6"/>
    <w:pPr>
      <w:spacing w:after="57"/>
      <w:ind w:left="1417"/>
    </w:pPr>
  </w:style>
  <w:style w:type="paragraph" w:styleId="7">
    <w:name w:val="toc 7"/>
    <w:basedOn w:val="a"/>
    <w:next w:val="a"/>
    <w:uiPriority w:val="39"/>
    <w:unhideWhenUsed/>
    <w:rsid w:val="004537F6"/>
    <w:pPr>
      <w:spacing w:after="57"/>
      <w:ind w:left="1701"/>
    </w:pPr>
  </w:style>
  <w:style w:type="paragraph" w:styleId="8">
    <w:name w:val="toc 8"/>
    <w:basedOn w:val="a"/>
    <w:next w:val="a"/>
    <w:uiPriority w:val="39"/>
    <w:unhideWhenUsed/>
    <w:rsid w:val="004537F6"/>
    <w:pPr>
      <w:spacing w:after="57"/>
      <w:ind w:left="1984"/>
    </w:pPr>
  </w:style>
  <w:style w:type="paragraph" w:styleId="9">
    <w:name w:val="toc 9"/>
    <w:basedOn w:val="a"/>
    <w:next w:val="a"/>
    <w:uiPriority w:val="39"/>
    <w:unhideWhenUsed/>
    <w:rsid w:val="004537F6"/>
    <w:pPr>
      <w:spacing w:after="57"/>
      <w:ind w:left="2268"/>
    </w:pPr>
  </w:style>
  <w:style w:type="paragraph" w:styleId="af3">
    <w:name w:val="TOC Heading"/>
    <w:uiPriority w:val="39"/>
    <w:unhideWhenUsed/>
    <w:rsid w:val="004537F6"/>
  </w:style>
  <w:style w:type="paragraph" w:styleId="af4">
    <w:name w:val="table of figures"/>
    <w:basedOn w:val="a"/>
    <w:next w:val="a"/>
    <w:uiPriority w:val="99"/>
    <w:unhideWhenUsed/>
    <w:rsid w:val="004537F6"/>
  </w:style>
  <w:style w:type="paragraph" w:styleId="af5">
    <w:name w:val="header"/>
    <w:basedOn w:val="a"/>
    <w:rsid w:val="004537F6"/>
    <w:pPr>
      <w:tabs>
        <w:tab w:val="center" w:pos="4153"/>
        <w:tab w:val="right" w:pos="8306"/>
      </w:tabs>
    </w:pPr>
  </w:style>
  <w:style w:type="paragraph" w:styleId="af6">
    <w:name w:val="Body Text"/>
    <w:basedOn w:val="a"/>
    <w:rsid w:val="004537F6"/>
    <w:pPr>
      <w:spacing w:after="120"/>
    </w:pPr>
  </w:style>
  <w:style w:type="paragraph" w:styleId="31">
    <w:name w:val="Body Text 3"/>
    <w:basedOn w:val="a"/>
    <w:rsid w:val="004537F6"/>
    <w:pPr>
      <w:spacing w:line="360" w:lineRule="auto"/>
      <w:jc w:val="both"/>
    </w:pPr>
    <w:rPr>
      <w:sz w:val="28"/>
    </w:rPr>
  </w:style>
  <w:style w:type="paragraph" w:styleId="22">
    <w:name w:val="Body Text Indent 2"/>
    <w:basedOn w:val="a"/>
    <w:rsid w:val="004537F6"/>
    <w:pPr>
      <w:ind w:firstLine="851"/>
      <w:jc w:val="both"/>
    </w:pPr>
    <w:rPr>
      <w:sz w:val="28"/>
    </w:rPr>
  </w:style>
  <w:style w:type="paragraph" w:styleId="af7">
    <w:name w:val="Normal (Web)"/>
    <w:basedOn w:val="a"/>
    <w:rsid w:val="004537F6"/>
    <w:rPr>
      <w:sz w:val="24"/>
      <w:szCs w:val="24"/>
    </w:rPr>
  </w:style>
  <w:style w:type="paragraph" w:styleId="af8">
    <w:name w:val="Balloon Text"/>
    <w:basedOn w:val="a"/>
    <w:semiHidden/>
    <w:rsid w:val="004537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1555</Words>
  <Characters>8869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О Т Ч Е Т</vt:lpstr>
    </vt:vector>
  </TitlesOfParts>
  <Company>ZAGS</Company>
  <LinksUpToDate>false</LinksUpToDate>
  <CharactersWithSpaces>10404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Т Ч Е Т</dc:title>
  <dc:creator>m.bryzhevatyh</dc:creator>
  <cp:lastModifiedBy>Логинова ИЮ</cp:lastModifiedBy>
  <cp:revision>86</cp:revision>
  <cp:lastPrinted>2024-02-22T06:35:00Z</cp:lastPrinted>
  <dcterms:created xsi:type="dcterms:W3CDTF">2014-02-25T07:16:00Z</dcterms:created>
  <dcterms:modified xsi:type="dcterms:W3CDTF">2024-03-05T01:35:00Z</dcterms:modified>
  <cp:version>786432</cp:version>
</cp:coreProperties>
</file>